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header4.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3.xml" ContentType="application/vnd.openxmlformats-officedocument.wordprocessingml.head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963076102"/>
        <w:docPartObj>
          <w:docPartGallery w:val="Cover Pages"/>
          <w:docPartUnique/>
        </w:docPartObj>
      </w:sdtPr>
      <w:sdtEndPr>
        <w:rPr>
          <w:noProof/>
        </w:rPr>
      </w:sdtEndPr>
      <w:sdtContent>
        <w:p w14:paraId="3A6D771B" w14:textId="77777777" w:rsidR="00862EB4" w:rsidRDefault="005F3784">
          <w:r>
            <w:rPr>
              <w:noProof/>
            </w:rPr>
            <w:drawing>
              <wp:anchor distT="0" distB="0" distL="114300" distR="114300" simplePos="0" relativeHeight="251662336" behindDoc="1" locked="0" layoutInCell="1" allowOverlap="1" wp14:anchorId="26681971" wp14:editId="4B9F2BAE">
                <wp:simplePos x="0" y="0"/>
                <wp:positionH relativeFrom="page">
                  <wp:align>right</wp:align>
                </wp:positionH>
                <wp:positionV relativeFrom="paragraph">
                  <wp:posOffset>-901700</wp:posOffset>
                </wp:positionV>
                <wp:extent cx="7749688" cy="10045700"/>
                <wp:effectExtent l="0" t="0" r="381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b="498"/>
                        <a:stretch/>
                      </pic:blipFill>
                      <pic:spPr bwMode="auto">
                        <a:xfrm>
                          <a:off x="0" y="0"/>
                          <a:ext cx="7749688" cy="10045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7F07D9" w14:textId="77777777" w:rsidR="00F6130B" w:rsidRDefault="0032289D" w:rsidP="00862EB4">
          <w:pPr>
            <w:tabs>
              <w:tab w:val="left" w:pos="5812"/>
            </w:tabs>
            <w:rPr>
              <w:noProof/>
            </w:rPr>
          </w:pPr>
        </w:p>
      </w:sdtContent>
    </w:sdt>
    <w:p w14:paraId="685CDCC8" w14:textId="77777777" w:rsidR="00862EB4" w:rsidRDefault="00862EB4" w:rsidP="00862EB4">
      <w:pPr>
        <w:tabs>
          <w:tab w:val="left" w:pos="5812"/>
        </w:tabs>
        <w:rPr>
          <w:noProof/>
        </w:rPr>
      </w:pPr>
    </w:p>
    <w:p w14:paraId="4D8ED366" w14:textId="77777777" w:rsidR="00862EB4" w:rsidRDefault="00862EB4" w:rsidP="00862EB4">
      <w:pPr>
        <w:tabs>
          <w:tab w:val="left" w:pos="5812"/>
        </w:tabs>
        <w:rPr>
          <w:noProof/>
        </w:rPr>
      </w:pPr>
    </w:p>
    <w:p w14:paraId="7B50DBB9" w14:textId="77777777" w:rsidR="00862EB4" w:rsidRDefault="00862EB4" w:rsidP="00862EB4">
      <w:pPr>
        <w:tabs>
          <w:tab w:val="left" w:pos="5812"/>
        </w:tabs>
        <w:rPr>
          <w:noProof/>
        </w:rPr>
      </w:pPr>
    </w:p>
    <w:p w14:paraId="680A4915" w14:textId="77777777" w:rsidR="00862EB4" w:rsidRDefault="00862EB4" w:rsidP="00862EB4">
      <w:pPr>
        <w:tabs>
          <w:tab w:val="left" w:pos="5812"/>
        </w:tabs>
        <w:rPr>
          <w:noProof/>
        </w:rPr>
      </w:pPr>
    </w:p>
    <w:p w14:paraId="6DA294A6" w14:textId="77777777" w:rsidR="00862EB4" w:rsidRDefault="00862EB4" w:rsidP="00862EB4">
      <w:pPr>
        <w:tabs>
          <w:tab w:val="left" w:pos="5812"/>
        </w:tabs>
        <w:rPr>
          <w:noProof/>
        </w:rPr>
      </w:pPr>
    </w:p>
    <w:p w14:paraId="112DA556" w14:textId="77777777" w:rsidR="00862EB4" w:rsidRDefault="00862EB4" w:rsidP="00862EB4">
      <w:pPr>
        <w:tabs>
          <w:tab w:val="left" w:pos="5812"/>
        </w:tabs>
        <w:rPr>
          <w:noProof/>
        </w:rPr>
      </w:pPr>
    </w:p>
    <w:p w14:paraId="1F2C7FA1" w14:textId="77777777" w:rsidR="00862EB4" w:rsidRDefault="00862EB4" w:rsidP="00862EB4">
      <w:pPr>
        <w:tabs>
          <w:tab w:val="left" w:pos="5812"/>
        </w:tabs>
        <w:rPr>
          <w:noProof/>
        </w:rPr>
      </w:pPr>
    </w:p>
    <w:p w14:paraId="0928FD7D" w14:textId="77777777" w:rsidR="00862EB4" w:rsidRDefault="00862EB4" w:rsidP="00862EB4">
      <w:pPr>
        <w:tabs>
          <w:tab w:val="left" w:pos="5812"/>
        </w:tabs>
        <w:rPr>
          <w:noProof/>
        </w:rPr>
      </w:pPr>
    </w:p>
    <w:p w14:paraId="04914828" w14:textId="77777777" w:rsidR="00862EB4" w:rsidRDefault="00972B55" w:rsidP="00972B55">
      <w:pPr>
        <w:tabs>
          <w:tab w:val="left" w:pos="7490"/>
        </w:tabs>
        <w:rPr>
          <w:noProof/>
        </w:rPr>
      </w:pPr>
      <w:r>
        <w:rPr>
          <w:noProof/>
        </w:rPr>
        <w:tab/>
      </w:r>
    </w:p>
    <w:p w14:paraId="5489CC4B" w14:textId="77777777" w:rsidR="00862EB4" w:rsidRDefault="00862EB4" w:rsidP="00972B55">
      <w:pPr>
        <w:tabs>
          <w:tab w:val="left" w:pos="5812"/>
        </w:tabs>
        <w:jc w:val="right"/>
        <w:rPr>
          <w:noProof/>
        </w:rPr>
      </w:pPr>
    </w:p>
    <w:p w14:paraId="456F4811" w14:textId="77777777" w:rsidR="00862EB4" w:rsidRDefault="00862EB4" w:rsidP="00862EB4">
      <w:pPr>
        <w:tabs>
          <w:tab w:val="left" w:pos="5812"/>
        </w:tabs>
        <w:rPr>
          <w:noProof/>
        </w:rPr>
      </w:pPr>
    </w:p>
    <w:p w14:paraId="592C8074" w14:textId="77777777" w:rsidR="00862EB4" w:rsidRDefault="00862EB4" w:rsidP="00862EB4">
      <w:pPr>
        <w:tabs>
          <w:tab w:val="left" w:pos="5812"/>
        </w:tabs>
        <w:rPr>
          <w:noProof/>
        </w:rPr>
      </w:pPr>
    </w:p>
    <w:p w14:paraId="1B48B889" w14:textId="77777777" w:rsidR="00862EB4" w:rsidRDefault="005F3784" w:rsidP="00862EB4">
      <w:pPr>
        <w:tabs>
          <w:tab w:val="left" w:pos="5812"/>
        </w:tabs>
        <w:rPr>
          <w:noProof/>
        </w:rPr>
      </w:pPr>
      <w:r>
        <w:rPr>
          <w:noProof/>
        </w:rPr>
        <mc:AlternateContent>
          <mc:Choice Requires="wps">
            <w:drawing>
              <wp:anchor distT="0" distB="0" distL="182880" distR="182880" simplePos="0" relativeHeight="251661312" behindDoc="0" locked="0" layoutInCell="1" allowOverlap="1" wp14:anchorId="0563793C" wp14:editId="542EA4A0">
                <wp:simplePos x="0" y="0"/>
                <wp:positionH relativeFrom="margin">
                  <wp:posOffset>622300</wp:posOffset>
                </wp:positionH>
                <wp:positionV relativeFrom="margin">
                  <wp:posOffset>4006850</wp:posOffset>
                </wp:positionV>
                <wp:extent cx="4868545" cy="2552700"/>
                <wp:effectExtent l="0" t="0" r="8255" b="0"/>
                <wp:wrapSquare wrapText="bothSides"/>
                <wp:docPr id="131" name="Cuadro de texto 131"/>
                <wp:cNvGraphicFramePr/>
                <a:graphic xmlns:a="http://schemas.openxmlformats.org/drawingml/2006/main">
                  <a:graphicData uri="http://schemas.microsoft.com/office/word/2010/wordprocessingShape">
                    <wps:wsp>
                      <wps:cNvSpPr txBox="1"/>
                      <wps:spPr>
                        <a:xfrm>
                          <a:off x="0" y="0"/>
                          <a:ext cx="4868545" cy="25527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7134B1" w14:textId="036FC902" w:rsidR="00C8094A" w:rsidRDefault="0032289D" w:rsidP="004149BA">
                            <w:pPr>
                              <w:pStyle w:val="Sinespaciado"/>
                              <w:spacing w:before="40" w:after="560" w:line="216" w:lineRule="auto"/>
                              <w:jc w:val="center"/>
                              <w:rPr>
                                <w:rFonts w:ascii="Arial" w:hAnsi="Arial" w:cs="Arial"/>
                                <w:sz w:val="52"/>
                                <w:szCs w:val="52"/>
                              </w:rPr>
                            </w:pPr>
                            <w:sdt>
                              <w:sdtPr>
                                <w:rPr>
                                  <w:rFonts w:ascii="Arial" w:hAnsi="Arial" w:cs="Arial"/>
                                  <w:sz w:val="52"/>
                                  <w:szCs w:val="52"/>
                                </w:rPr>
                                <w:alias w:val="Título"/>
                                <w:tag w:val=""/>
                                <w:id w:val="-1978981764"/>
                                <w:dataBinding w:prefixMappings="xmlns:ns0='http://purl.org/dc/elements/1.1/' xmlns:ns1='http://schemas.openxmlformats.org/package/2006/metadata/core-properties' " w:xpath="/ns1:coreProperties[1]/ns0:title[1]" w:storeItemID="{6C3C8BC8-F283-45AE-878A-BAB7291924A1}"/>
                                <w:text/>
                              </w:sdtPr>
                              <w:sdtEndPr/>
                              <w:sdtContent>
                                <w:r w:rsidR="00C9741D">
                                  <w:rPr>
                                    <w:rFonts w:ascii="Arial" w:hAnsi="Arial" w:cs="Arial"/>
                                    <w:sz w:val="52"/>
                                    <w:szCs w:val="52"/>
                                  </w:rPr>
                                  <w:t>Presupuesto 202</w:t>
                                </w:r>
                                <w:r w:rsidR="008B3C3C">
                                  <w:rPr>
                                    <w:rFonts w:ascii="Arial" w:hAnsi="Arial" w:cs="Arial"/>
                                    <w:sz w:val="52"/>
                                    <w:szCs w:val="52"/>
                                  </w:rPr>
                                  <w:t>1</w:t>
                                </w:r>
                                <w:r w:rsidR="00C9741D">
                                  <w:rPr>
                                    <w:rFonts w:ascii="Arial" w:hAnsi="Arial" w:cs="Arial"/>
                                    <w:sz w:val="52"/>
                                    <w:szCs w:val="52"/>
                                  </w:rPr>
                                  <w:t xml:space="preserve"> </w:t>
                                </w:r>
                                <w:r w:rsidR="00375D39">
                                  <w:rPr>
                                    <w:rFonts w:ascii="Arial" w:hAnsi="Arial" w:cs="Arial"/>
                                    <w:sz w:val="52"/>
                                    <w:szCs w:val="52"/>
                                  </w:rPr>
                                  <w:t>Ajustado</w:t>
                                </w:r>
                                <w:r w:rsidR="00C9741D">
                                  <w:rPr>
                                    <w:rFonts w:ascii="Arial" w:hAnsi="Arial" w:cs="Arial"/>
                                    <w:sz w:val="52"/>
                                    <w:szCs w:val="52"/>
                                  </w:rPr>
                                  <w:t xml:space="preserve">           Instituto Costarricense de Acueductos y Alcantarillados</w:t>
                                </w:r>
                              </w:sdtContent>
                            </w:sdt>
                          </w:p>
                          <w:p w14:paraId="24FF4172" w14:textId="614F08C1" w:rsidR="00C8094A" w:rsidRPr="00FB7B21" w:rsidRDefault="008B3C3C" w:rsidP="004149BA">
                            <w:pPr>
                              <w:pStyle w:val="Sinespaciado"/>
                              <w:spacing w:before="40" w:after="560" w:line="216" w:lineRule="auto"/>
                              <w:jc w:val="center"/>
                              <w:rPr>
                                <w:rFonts w:ascii="Arial" w:hAnsi="Arial" w:cs="Arial"/>
                                <w:caps/>
                                <w:color w:val="1F4E79" w:themeColor="accent5" w:themeShade="80"/>
                                <w:sz w:val="36"/>
                                <w:szCs w:val="28"/>
                              </w:rPr>
                            </w:pPr>
                            <w:r>
                              <w:rPr>
                                <w:rFonts w:ascii="Arial" w:hAnsi="Arial" w:cs="Arial"/>
                                <w:caps/>
                                <w:color w:val="1F4E79" w:themeColor="accent5" w:themeShade="80"/>
                                <w:sz w:val="36"/>
                                <w:szCs w:val="28"/>
                              </w:rPr>
                              <w:t>febrero</w:t>
                            </w:r>
                            <w:r w:rsidR="00F224BA">
                              <w:rPr>
                                <w:rFonts w:ascii="Arial" w:hAnsi="Arial" w:cs="Arial"/>
                                <w:caps/>
                                <w:color w:val="1F4E79" w:themeColor="accent5" w:themeShade="80"/>
                                <w:sz w:val="36"/>
                                <w:szCs w:val="28"/>
                              </w:rPr>
                              <w:t xml:space="preserve"> 20</w:t>
                            </w:r>
                            <w:r w:rsidR="00C9741D">
                              <w:rPr>
                                <w:rFonts w:ascii="Arial" w:hAnsi="Arial" w:cs="Arial"/>
                                <w:caps/>
                                <w:color w:val="1F4E79" w:themeColor="accent5" w:themeShade="80"/>
                                <w:sz w:val="36"/>
                                <w:szCs w:val="28"/>
                              </w:rPr>
                              <w:t>2</w:t>
                            </w:r>
                            <w:r>
                              <w:rPr>
                                <w:rFonts w:ascii="Arial" w:hAnsi="Arial" w:cs="Arial"/>
                                <w:caps/>
                                <w:color w:val="1F4E79" w:themeColor="accent5" w:themeShade="80"/>
                                <w:sz w:val="36"/>
                                <w:szCs w:val="28"/>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563793C" id="_x0000_t202" coordsize="21600,21600" o:spt="202" path="m,l,21600r21600,l21600,xe">
                <v:stroke joinstyle="miter"/>
                <v:path gradientshapeok="t" o:connecttype="rect"/>
              </v:shapetype>
              <v:shape id="Cuadro de texto 131" o:spid="_x0000_s1026" type="#_x0000_t202" style="position:absolute;margin-left:49pt;margin-top:315.5pt;width:383.35pt;height:201pt;z-index:251661312;visibility:visible;mso-wrap-style:square;mso-width-percent:0;mso-height-percent:0;mso-wrap-distance-left:14.4pt;mso-wrap-distance-top:0;mso-wrap-distance-right:14.4pt;mso-wrap-distance-bottom:0;mso-position-horizontal:absolute;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" fillcolor="white [3212]" stroked="f" strokeweight=".5pt">
                <v:textbox inset="0,0,0,0">
                  <w:txbxContent>
                    <w:p w14:paraId="2F7134B1" w14:textId="036FC902" w:rsidR="00C8094A" w:rsidRDefault="00323DAE" w:rsidP="004149BA">
                      <w:pPr>
                        <w:pStyle w:val="Sinespaciado"/>
                        <w:spacing w:before="40" w:after="560" w:line="216" w:lineRule="auto"/>
                        <w:jc w:val="center"/>
                        <w:rPr>
                          <w:rFonts w:ascii="Arial" w:hAnsi="Arial" w:cs="Arial"/>
                          <w:sz w:val="52"/>
                          <w:szCs w:val="52"/>
                        </w:rPr>
                      </w:pPr>
                      <w:sdt>
                        <w:sdtPr>
                          <w:rPr>
                            <w:rFonts w:ascii="Arial" w:hAnsi="Arial" w:cs="Arial"/>
                            <w:sz w:val="52"/>
                            <w:szCs w:val="52"/>
                          </w:rPr>
                          <w:alias w:val="Título"/>
                          <w:tag w:val=""/>
                          <w:id w:val="-1978981764"/>
                          <w:dataBinding w:prefixMappings="xmlns:ns0='http://purl.org/dc/elements/1.1/' xmlns:ns1='http://schemas.openxmlformats.org/package/2006/metadata/core-properties' " w:xpath="/ns1:coreProperties[1]/ns0:title[1]" w:storeItemID="{6C3C8BC8-F283-45AE-878A-BAB7291924A1}"/>
                          <w:text/>
                        </w:sdtPr>
                        <w:sdtEndPr/>
                        <w:sdtContent>
                          <w:r w:rsidR="00C9741D">
                            <w:rPr>
                              <w:rFonts w:ascii="Arial" w:hAnsi="Arial" w:cs="Arial"/>
                              <w:sz w:val="52"/>
                              <w:szCs w:val="52"/>
                            </w:rPr>
                            <w:t>Presupuesto 202</w:t>
                          </w:r>
                          <w:r w:rsidR="008B3C3C">
                            <w:rPr>
                              <w:rFonts w:ascii="Arial" w:hAnsi="Arial" w:cs="Arial"/>
                              <w:sz w:val="52"/>
                              <w:szCs w:val="52"/>
                            </w:rPr>
                            <w:t>1</w:t>
                          </w:r>
                          <w:r w:rsidR="00C9741D">
                            <w:rPr>
                              <w:rFonts w:ascii="Arial" w:hAnsi="Arial" w:cs="Arial"/>
                              <w:sz w:val="52"/>
                              <w:szCs w:val="52"/>
                            </w:rPr>
                            <w:t xml:space="preserve"> </w:t>
                          </w:r>
                          <w:r w:rsidR="00375D39">
                            <w:rPr>
                              <w:rFonts w:ascii="Arial" w:hAnsi="Arial" w:cs="Arial"/>
                              <w:sz w:val="52"/>
                              <w:szCs w:val="52"/>
                            </w:rPr>
                            <w:t>Ajustado</w:t>
                          </w:r>
                          <w:r w:rsidR="00C9741D">
                            <w:rPr>
                              <w:rFonts w:ascii="Arial" w:hAnsi="Arial" w:cs="Arial"/>
                              <w:sz w:val="52"/>
                              <w:szCs w:val="52"/>
                            </w:rPr>
                            <w:t xml:space="preserve">           Instituto Costarricense de Acueductos y Alcantarillados</w:t>
                          </w:r>
                        </w:sdtContent>
                      </w:sdt>
                    </w:p>
                    <w:p w14:paraId="24FF4172" w14:textId="614F08C1" w:rsidR="00C8094A" w:rsidRPr="00FB7B21" w:rsidRDefault="008B3C3C" w:rsidP="004149BA">
                      <w:pPr>
                        <w:pStyle w:val="Sinespaciado"/>
                        <w:spacing w:before="40" w:after="560" w:line="216" w:lineRule="auto"/>
                        <w:jc w:val="center"/>
                        <w:rPr>
                          <w:rFonts w:ascii="Arial" w:hAnsi="Arial" w:cs="Arial"/>
                          <w:caps/>
                          <w:color w:val="1F4E79" w:themeColor="accent5" w:themeShade="80"/>
                          <w:sz w:val="36"/>
                          <w:szCs w:val="28"/>
                        </w:rPr>
                      </w:pPr>
                      <w:r>
                        <w:rPr>
                          <w:rFonts w:ascii="Arial" w:hAnsi="Arial" w:cs="Arial"/>
                          <w:caps/>
                          <w:color w:val="1F4E79" w:themeColor="accent5" w:themeShade="80"/>
                          <w:sz w:val="36"/>
                          <w:szCs w:val="28"/>
                        </w:rPr>
                        <w:t>febrero</w:t>
                      </w:r>
                      <w:r w:rsidR="00F224BA">
                        <w:rPr>
                          <w:rFonts w:ascii="Arial" w:hAnsi="Arial" w:cs="Arial"/>
                          <w:caps/>
                          <w:color w:val="1F4E79" w:themeColor="accent5" w:themeShade="80"/>
                          <w:sz w:val="36"/>
                          <w:szCs w:val="28"/>
                        </w:rPr>
                        <w:t xml:space="preserve"> 20</w:t>
                      </w:r>
                      <w:r w:rsidR="00C9741D">
                        <w:rPr>
                          <w:rFonts w:ascii="Arial" w:hAnsi="Arial" w:cs="Arial"/>
                          <w:caps/>
                          <w:color w:val="1F4E79" w:themeColor="accent5" w:themeShade="80"/>
                          <w:sz w:val="36"/>
                          <w:szCs w:val="28"/>
                        </w:rPr>
                        <w:t>2</w:t>
                      </w:r>
                      <w:r>
                        <w:rPr>
                          <w:rFonts w:ascii="Arial" w:hAnsi="Arial" w:cs="Arial"/>
                          <w:caps/>
                          <w:color w:val="1F4E79" w:themeColor="accent5" w:themeShade="80"/>
                          <w:sz w:val="36"/>
                          <w:szCs w:val="28"/>
                        </w:rPr>
                        <w:t>1</w:t>
                      </w:r>
                    </w:p>
                  </w:txbxContent>
                </v:textbox>
                <w10:wrap type="square" anchorx="margin" anchory="margin"/>
              </v:shape>
            </w:pict>
          </mc:Fallback>
        </mc:AlternateContent>
      </w:r>
    </w:p>
    <w:p w14:paraId="4FDC23CE" w14:textId="77777777" w:rsidR="00862EB4" w:rsidRDefault="00862EB4" w:rsidP="00862EB4">
      <w:pPr>
        <w:tabs>
          <w:tab w:val="left" w:pos="5812"/>
        </w:tabs>
        <w:rPr>
          <w:noProof/>
        </w:rPr>
      </w:pPr>
    </w:p>
    <w:p w14:paraId="4B566CFA" w14:textId="77777777" w:rsidR="00862EB4" w:rsidRDefault="00862EB4" w:rsidP="00862EB4">
      <w:pPr>
        <w:tabs>
          <w:tab w:val="left" w:pos="5812"/>
        </w:tabs>
        <w:rPr>
          <w:noProof/>
        </w:rPr>
      </w:pPr>
    </w:p>
    <w:p w14:paraId="4D9F962D" w14:textId="77777777" w:rsidR="00862EB4" w:rsidRDefault="00862EB4" w:rsidP="00862EB4">
      <w:pPr>
        <w:tabs>
          <w:tab w:val="left" w:pos="5812"/>
        </w:tabs>
        <w:rPr>
          <w:noProof/>
        </w:rPr>
      </w:pPr>
    </w:p>
    <w:p w14:paraId="7E5110A3" w14:textId="77777777" w:rsidR="00862EB4" w:rsidRDefault="00862EB4" w:rsidP="00862EB4">
      <w:pPr>
        <w:tabs>
          <w:tab w:val="left" w:pos="5812"/>
        </w:tabs>
        <w:rPr>
          <w:noProof/>
        </w:rPr>
      </w:pPr>
    </w:p>
    <w:p w14:paraId="06F84AAF" w14:textId="77777777" w:rsidR="00862EB4" w:rsidRDefault="00862EB4" w:rsidP="00862EB4">
      <w:pPr>
        <w:tabs>
          <w:tab w:val="left" w:pos="5812"/>
        </w:tabs>
        <w:rPr>
          <w:noProof/>
        </w:rPr>
      </w:pPr>
    </w:p>
    <w:p w14:paraId="7E55CCA6" w14:textId="77777777" w:rsidR="00862EB4" w:rsidRDefault="00862EB4" w:rsidP="00862EB4">
      <w:pPr>
        <w:tabs>
          <w:tab w:val="left" w:pos="5812"/>
        </w:tabs>
        <w:rPr>
          <w:noProof/>
        </w:rPr>
      </w:pPr>
    </w:p>
    <w:p w14:paraId="3C98FB89" w14:textId="77777777" w:rsidR="00862EB4" w:rsidRDefault="00862EB4" w:rsidP="007E1329">
      <w:pPr>
        <w:tabs>
          <w:tab w:val="left" w:pos="5812"/>
        </w:tabs>
        <w:jc w:val="right"/>
        <w:rPr>
          <w:noProof/>
        </w:rPr>
      </w:pPr>
    </w:p>
    <w:p w14:paraId="53F67ABB" w14:textId="77777777" w:rsidR="00862EB4" w:rsidRDefault="00862EB4" w:rsidP="00862EB4">
      <w:pPr>
        <w:tabs>
          <w:tab w:val="left" w:pos="5812"/>
        </w:tabs>
        <w:rPr>
          <w:noProof/>
        </w:rPr>
      </w:pPr>
    </w:p>
    <w:p w14:paraId="31CF281C" w14:textId="77777777" w:rsidR="00862EB4" w:rsidRDefault="00862EB4" w:rsidP="00862EB4">
      <w:pPr>
        <w:tabs>
          <w:tab w:val="left" w:pos="5812"/>
        </w:tabs>
        <w:rPr>
          <w:noProof/>
        </w:rPr>
      </w:pPr>
    </w:p>
    <w:p w14:paraId="73427B48" w14:textId="77777777" w:rsidR="00862EB4" w:rsidRDefault="00862EB4" w:rsidP="00862EB4">
      <w:pPr>
        <w:tabs>
          <w:tab w:val="left" w:pos="5812"/>
        </w:tabs>
        <w:rPr>
          <w:noProof/>
        </w:rPr>
      </w:pPr>
    </w:p>
    <w:p w14:paraId="58807370" w14:textId="77777777" w:rsidR="00862EB4" w:rsidRDefault="00862EB4" w:rsidP="00862EB4">
      <w:pPr>
        <w:tabs>
          <w:tab w:val="left" w:pos="5812"/>
        </w:tabs>
        <w:rPr>
          <w:noProof/>
        </w:rPr>
      </w:pPr>
    </w:p>
    <w:p w14:paraId="41C6BA61" w14:textId="77777777" w:rsidR="00BB71E1" w:rsidRPr="00E26729" w:rsidRDefault="00BB71E1" w:rsidP="00A53E03">
      <w:pPr>
        <w:keepNext/>
        <w:keepLines/>
        <w:spacing w:before="240" w:after="0" w:line="480" w:lineRule="auto"/>
        <w:rPr>
          <w:rFonts w:ascii="Arial" w:eastAsia="Times New Roman" w:hAnsi="Arial" w:cs="Arial"/>
          <w:b/>
          <w:sz w:val="24"/>
          <w:szCs w:val="24"/>
          <w:lang w:val="es-ES" w:eastAsia="es-CR"/>
        </w:rPr>
        <w:sectPr w:rsidR="00BB71E1" w:rsidRPr="00E26729" w:rsidSect="007E1329">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09" w:footer="709" w:gutter="0"/>
          <w:pgNumType w:start="1"/>
          <w:cols w:space="708"/>
          <w:titlePg/>
          <w:docGrid w:linePitch="360"/>
        </w:sectPr>
      </w:pPr>
    </w:p>
    <w:p w14:paraId="54EF8AA2" w14:textId="46CFE7E2" w:rsidR="005D1CF7" w:rsidRPr="005D1CF7" w:rsidRDefault="005D1CF7" w:rsidP="005D1CF7">
      <w:pPr>
        <w:autoSpaceDE w:val="0"/>
        <w:autoSpaceDN w:val="0"/>
        <w:adjustRightInd w:val="0"/>
        <w:spacing w:after="0" w:line="240" w:lineRule="auto"/>
        <w:jc w:val="center"/>
        <w:rPr>
          <w:rFonts w:ascii="Arial" w:hAnsi="Arial" w:cs="Arial"/>
          <w:b/>
          <w:bCs/>
          <w:sz w:val="24"/>
          <w:szCs w:val="24"/>
        </w:rPr>
      </w:pPr>
      <w:r w:rsidRPr="005D1CF7">
        <w:rPr>
          <w:rFonts w:ascii="Arial" w:hAnsi="Arial" w:cs="Arial"/>
          <w:b/>
          <w:bCs/>
          <w:sz w:val="24"/>
          <w:szCs w:val="24"/>
        </w:rPr>
        <w:lastRenderedPageBreak/>
        <w:t>PRESUPUESTO 202</w:t>
      </w:r>
      <w:r w:rsidR="00E60925">
        <w:rPr>
          <w:rFonts w:ascii="Arial" w:hAnsi="Arial" w:cs="Arial"/>
          <w:b/>
          <w:bCs/>
          <w:sz w:val="24"/>
          <w:szCs w:val="24"/>
        </w:rPr>
        <w:t>1</w:t>
      </w:r>
      <w:r w:rsidRPr="005D1CF7">
        <w:rPr>
          <w:rFonts w:ascii="Arial" w:hAnsi="Arial" w:cs="Arial"/>
          <w:b/>
          <w:bCs/>
          <w:sz w:val="24"/>
          <w:szCs w:val="24"/>
        </w:rPr>
        <w:t xml:space="preserve"> AJUSTADO SEGÚN APROBACION DE LA CONTRALORÍA GENERAL DE LA REPUBLICA</w:t>
      </w:r>
    </w:p>
    <w:p w14:paraId="78BE18F4" w14:textId="77777777" w:rsidR="005D1CF7" w:rsidRDefault="005D1CF7" w:rsidP="00C87301">
      <w:pPr>
        <w:autoSpaceDE w:val="0"/>
        <w:autoSpaceDN w:val="0"/>
        <w:adjustRightInd w:val="0"/>
        <w:spacing w:after="0" w:line="240" w:lineRule="auto"/>
        <w:jc w:val="both"/>
        <w:rPr>
          <w:rFonts w:ascii="Arial" w:hAnsi="Arial" w:cs="Arial"/>
          <w:sz w:val="24"/>
          <w:szCs w:val="24"/>
        </w:rPr>
      </w:pPr>
    </w:p>
    <w:p w14:paraId="18027B91" w14:textId="2212CBDB" w:rsidR="002430C6" w:rsidRDefault="005150A4" w:rsidP="00C87301">
      <w:pPr>
        <w:autoSpaceDE w:val="0"/>
        <w:autoSpaceDN w:val="0"/>
        <w:adjustRightInd w:val="0"/>
        <w:spacing w:after="0" w:line="240" w:lineRule="auto"/>
        <w:jc w:val="both"/>
        <w:rPr>
          <w:rFonts w:ascii="Arial" w:hAnsi="Arial" w:cs="Arial"/>
          <w:sz w:val="24"/>
          <w:szCs w:val="24"/>
        </w:rPr>
      </w:pPr>
      <w:r>
        <w:rPr>
          <w:rFonts w:ascii="Arial" w:hAnsi="Arial" w:cs="Arial"/>
          <w:sz w:val="24"/>
          <w:szCs w:val="24"/>
        </w:rPr>
        <w:t>El presupuesto inicial 202</w:t>
      </w:r>
      <w:r w:rsidR="008B3C3C">
        <w:rPr>
          <w:rFonts w:ascii="Arial" w:hAnsi="Arial" w:cs="Arial"/>
          <w:sz w:val="24"/>
          <w:szCs w:val="24"/>
        </w:rPr>
        <w:t>1</w:t>
      </w:r>
      <w:r>
        <w:rPr>
          <w:rFonts w:ascii="Arial" w:hAnsi="Arial" w:cs="Arial"/>
          <w:sz w:val="24"/>
          <w:szCs w:val="24"/>
        </w:rPr>
        <w:t xml:space="preserve"> por un monto de ¢</w:t>
      </w:r>
      <w:r w:rsidR="006F2C15">
        <w:rPr>
          <w:rFonts w:ascii="Arial" w:hAnsi="Arial" w:cs="Arial"/>
          <w:sz w:val="24"/>
          <w:szCs w:val="24"/>
        </w:rPr>
        <w:t>284.285.532.07</w:t>
      </w:r>
      <w:r>
        <w:rPr>
          <w:rFonts w:ascii="Arial" w:hAnsi="Arial" w:cs="Arial"/>
          <w:sz w:val="24"/>
          <w:szCs w:val="24"/>
        </w:rPr>
        <w:t xml:space="preserve"> miles fue enviado a la Contraloría General de la República a través del Sistema de Información sobre Planes y Presupuestos (SIPP), mediante oficio No.</w:t>
      </w:r>
      <w:r w:rsidR="00FA7D1E">
        <w:rPr>
          <w:rFonts w:ascii="Arial" w:hAnsi="Arial" w:cs="Arial"/>
          <w:sz w:val="24"/>
          <w:szCs w:val="24"/>
        </w:rPr>
        <w:t>PRE-2020</w:t>
      </w:r>
      <w:r w:rsidR="00554AA1">
        <w:rPr>
          <w:rFonts w:ascii="Arial" w:hAnsi="Arial" w:cs="Arial"/>
          <w:sz w:val="24"/>
          <w:szCs w:val="24"/>
        </w:rPr>
        <w:t xml:space="preserve"> </w:t>
      </w:r>
      <w:r w:rsidR="00FA7D1E">
        <w:rPr>
          <w:rFonts w:ascii="Arial" w:hAnsi="Arial" w:cs="Arial"/>
          <w:sz w:val="24"/>
          <w:szCs w:val="24"/>
        </w:rPr>
        <w:t>01435</w:t>
      </w:r>
      <w:r>
        <w:rPr>
          <w:rFonts w:ascii="Arial" w:hAnsi="Arial" w:cs="Arial"/>
          <w:sz w:val="24"/>
          <w:szCs w:val="24"/>
        </w:rPr>
        <w:t xml:space="preserve">  del 3</w:t>
      </w:r>
      <w:r w:rsidR="00C23FB8">
        <w:rPr>
          <w:rFonts w:ascii="Arial" w:hAnsi="Arial" w:cs="Arial"/>
          <w:sz w:val="24"/>
          <w:szCs w:val="24"/>
        </w:rPr>
        <w:t>0</w:t>
      </w:r>
      <w:r>
        <w:rPr>
          <w:rFonts w:ascii="Arial" w:hAnsi="Arial" w:cs="Arial"/>
          <w:sz w:val="24"/>
          <w:szCs w:val="24"/>
        </w:rPr>
        <w:t xml:space="preserve"> de setiembre de 20</w:t>
      </w:r>
      <w:r w:rsidR="00C23FB8">
        <w:rPr>
          <w:rFonts w:ascii="Arial" w:hAnsi="Arial" w:cs="Arial"/>
          <w:sz w:val="24"/>
          <w:szCs w:val="24"/>
        </w:rPr>
        <w:t>20</w:t>
      </w:r>
      <w:r>
        <w:rPr>
          <w:rFonts w:ascii="Arial" w:hAnsi="Arial" w:cs="Arial"/>
          <w:sz w:val="24"/>
          <w:szCs w:val="24"/>
        </w:rPr>
        <w:t>.</w:t>
      </w:r>
    </w:p>
    <w:p w14:paraId="4CA1639E" w14:textId="66778DBF" w:rsidR="005150A4" w:rsidRDefault="005150A4" w:rsidP="00C87301">
      <w:pPr>
        <w:autoSpaceDE w:val="0"/>
        <w:autoSpaceDN w:val="0"/>
        <w:adjustRightInd w:val="0"/>
        <w:spacing w:after="0" w:line="240" w:lineRule="auto"/>
        <w:jc w:val="both"/>
        <w:rPr>
          <w:rFonts w:ascii="Arial" w:hAnsi="Arial" w:cs="Arial"/>
          <w:sz w:val="24"/>
          <w:szCs w:val="24"/>
        </w:rPr>
      </w:pPr>
    </w:p>
    <w:p w14:paraId="1385C111" w14:textId="0F6190F0" w:rsidR="005150A4" w:rsidRDefault="005150A4" w:rsidP="00C87301">
      <w:pPr>
        <w:autoSpaceDE w:val="0"/>
        <w:autoSpaceDN w:val="0"/>
        <w:adjustRightInd w:val="0"/>
        <w:spacing w:after="0" w:line="240" w:lineRule="auto"/>
        <w:jc w:val="both"/>
        <w:rPr>
          <w:rFonts w:ascii="Arial" w:hAnsi="Arial" w:cs="Arial"/>
          <w:sz w:val="24"/>
          <w:szCs w:val="24"/>
        </w:rPr>
      </w:pPr>
      <w:r>
        <w:rPr>
          <w:rFonts w:ascii="Arial" w:hAnsi="Arial" w:cs="Arial"/>
          <w:sz w:val="24"/>
          <w:szCs w:val="24"/>
        </w:rPr>
        <w:t>Mediante oficio DFOE-AE-0</w:t>
      </w:r>
      <w:r w:rsidR="00C23FB8">
        <w:rPr>
          <w:rFonts w:ascii="Arial" w:hAnsi="Arial" w:cs="Arial"/>
          <w:sz w:val="24"/>
          <w:szCs w:val="24"/>
        </w:rPr>
        <w:t>466</w:t>
      </w:r>
      <w:r>
        <w:rPr>
          <w:rFonts w:ascii="Arial" w:hAnsi="Arial" w:cs="Arial"/>
          <w:sz w:val="24"/>
          <w:szCs w:val="24"/>
        </w:rPr>
        <w:t xml:space="preserve"> del </w:t>
      </w:r>
      <w:r w:rsidR="00C23FB8">
        <w:rPr>
          <w:rFonts w:ascii="Arial" w:hAnsi="Arial" w:cs="Arial"/>
          <w:sz w:val="24"/>
          <w:szCs w:val="24"/>
        </w:rPr>
        <w:t xml:space="preserve">12 </w:t>
      </w:r>
      <w:r>
        <w:rPr>
          <w:rFonts w:ascii="Arial" w:hAnsi="Arial" w:cs="Arial"/>
          <w:sz w:val="24"/>
          <w:szCs w:val="24"/>
        </w:rPr>
        <w:t>de diciembre</w:t>
      </w:r>
      <w:r w:rsidR="00C23FB8">
        <w:rPr>
          <w:rFonts w:ascii="Arial" w:hAnsi="Arial" w:cs="Arial"/>
          <w:sz w:val="24"/>
          <w:szCs w:val="24"/>
        </w:rPr>
        <w:t xml:space="preserve"> del 2020</w:t>
      </w:r>
      <w:r>
        <w:rPr>
          <w:rFonts w:ascii="Arial" w:hAnsi="Arial" w:cs="Arial"/>
          <w:sz w:val="24"/>
          <w:szCs w:val="24"/>
        </w:rPr>
        <w:t>, la Contraloría General de la República remite aprobación parcial por el monto de ¢</w:t>
      </w:r>
      <w:r w:rsidR="00202E19">
        <w:rPr>
          <w:rFonts w:ascii="Arial" w:hAnsi="Arial" w:cs="Arial"/>
          <w:sz w:val="24"/>
          <w:szCs w:val="24"/>
        </w:rPr>
        <w:t>284.271.432.07</w:t>
      </w:r>
      <w:r w:rsidR="00E92E6A">
        <w:rPr>
          <w:rFonts w:ascii="Arial" w:hAnsi="Arial" w:cs="Arial"/>
          <w:sz w:val="24"/>
          <w:szCs w:val="24"/>
        </w:rPr>
        <w:t xml:space="preserve"> miles</w:t>
      </w:r>
      <w:r w:rsidR="00B0094A">
        <w:rPr>
          <w:rFonts w:ascii="Arial" w:hAnsi="Arial" w:cs="Arial"/>
          <w:sz w:val="24"/>
          <w:szCs w:val="24"/>
        </w:rPr>
        <w:t xml:space="preserve"> de colones de acuerdo </w:t>
      </w:r>
      <w:r w:rsidR="00204FF3">
        <w:rPr>
          <w:rFonts w:ascii="Arial" w:hAnsi="Arial" w:cs="Arial"/>
          <w:sz w:val="24"/>
          <w:szCs w:val="24"/>
        </w:rPr>
        <w:t xml:space="preserve">con </w:t>
      </w:r>
      <w:r w:rsidR="00B0094A">
        <w:rPr>
          <w:rFonts w:ascii="Arial" w:hAnsi="Arial" w:cs="Arial"/>
          <w:sz w:val="24"/>
          <w:szCs w:val="24"/>
        </w:rPr>
        <w:t>lo siguiente:</w:t>
      </w:r>
    </w:p>
    <w:p w14:paraId="0042AFAA" w14:textId="1959C3FC" w:rsidR="00B0094A" w:rsidRDefault="00B0094A" w:rsidP="00C87301">
      <w:pPr>
        <w:autoSpaceDE w:val="0"/>
        <w:autoSpaceDN w:val="0"/>
        <w:adjustRightInd w:val="0"/>
        <w:spacing w:after="0" w:line="240" w:lineRule="auto"/>
        <w:jc w:val="both"/>
        <w:rPr>
          <w:rFonts w:ascii="Arial" w:hAnsi="Arial" w:cs="Arial"/>
          <w:sz w:val="24"/>
          <w:szCs w:val="24"/>
        </w:rPr>
      </w:pPr>
    </w:p>
    <w:p w14:paraId="23C04902" w14:textId="48A74CA3" w:rsidR="00B0094A" w:rsidRPr="00B0094A" w:rsidRDefault="00B0094A" w:rsidP="00C87301">
      <w:pPr>
        <w:autoSpaceDE w:val="0"/>
        <w:autoSpaceDN w:val="0"/>
        <w:adjustRightInd w:val="0"/>
        <w:spacing w:after="0" w:line="240" w:lineRule="auto"/>
        <w:jc w:val="both"/>
        <w:rPr>
          <w:rFonts w:ascii="Arial" w:hAnsi="Arial" w:cs="Arial"/>
          <w:b/>
          <w:bCs/>
          <w:sz w:val="24"/>
          <w:szCs w:val="24"/>
        </w:rPr>
      </w:pPr>
      <w:r w:rsidRPr="00B0094A">
        <w:rPr>
          <w:rFonts w:ascii="Arial" w:hAnsi="Arial" w:cs="Arial"/>
          <w:b/>
          <w:bCs/>
          <w:sz w:val="24"/>
          <w:szCs w:val="24"/>
        </w:rPr>
        <w:t xml:space="preserve">Improbación de ingresos:  </w:t>
      </w:r>
    </w:p>
    <w:p w14:paraId="36EC2A79" w14:textId="77777777" w:rsidR="00856FA8" w:rsidRDefault="00856FA8" w:rsidP="00856FA8">
      <w:pPr>
        <w:autoSpaceDE w:val="0"/>
        <w:autoSpaceDN w:val="0"/>
        <w:adjustRightInd w:val="0"/>
        <w:spacing w:after="0" w:line="240" w:lineRule="auto"/>
        <w:jc w:val="both"/>
        <w:rPr>
          <w:rFonts w:ascii="Arial" w:hAnsi="Arial" w:cs="Arial"/>
          <w:sz w:val="24"/>
          <w:szCs w:val="24"/>
        </w:rPr>
      </w:pPr>
    </w:p>
    <w:p w14:paraId="06DFE893" w14:textId="38603028" w:rsidR="00B0094A" w:rsidRDefault="00B0094A" w:rsidP="00ED5C57">
      <w:pPr>
        <w:pStyle w:val="Prrafodelista"/>
        <w:numPr>
          <w:ilvl w:val="0"/>
          <w:numId w:val="8"/>
        </w:numPr>
        <w:autoSpaceDE w:val="0"/>
        <w:autoSpaceDN w:val="0"/>
        <w:adjustRightInd w:val="0"/>
        <w:spacing w:after="0" w:line="240" w:lineRule="auto"/>
        <w:ind w:left="0" w:firstLine="0"/>
        <w:jc w:val="both"/>
        <w:rPr>
          <w:rFonts w:ascii="Arial" w:hAnsi="Arial" w:cs="Arial"/>
          <w:sz w:val="24"/>
          <w:szCs w:val="24"/>
        </w:rPr>
      </w:pPr>
      <w:r w:rsidRPr="00ED5C57">
        <w:rPr>
          <w:rFonts w:ascii="Arial" w:hAnsi="Arial" w:cs="Arial"/>
          <w:sz w:val="24"/>
          <w:szCs w:val="24"/>
        </w:rPr>
        <w:t xml:space="preserve">De los ingresos estimados correspondientes a la Venta de </w:t>
      </w:r>
      <w:r w:rsidR="00FE4866">
        <w:rPr>
          <w:rFonts w:ascii="Arial" w:hAnsi="Arial" w:cs="Arial"/>
          <w:sz w:val="24"/>
          <w:szCs w:val="24"/>
        </w:rPr>
        <w:t xml:space="preserve">bienes y </w:t>
      </w:r>
      <w:r w:rsidRPr="00ED5C57">
        <w:rPr>
          <w:rFonts w:ascii="Arial" w:hAnsi="Arial" w:cs="Arial"/>
          <w:sz w:val="24"/>
          <w:szCs w:val="24"/>
        </w:rPr>
        <w:t>servicios (</w:t>
      </w:r>
      <w:r w:rsidR="00FE4866">
        <w:rPr>
          <w:rFonts w:ascii="Arial" w:hAnsi="Arial" w:cs="Arial"/>
          <w:sz w:val="24"/>
          <w:szCs w:val="24"/>
        </w:rPr>
        <w:t>tarifa hídrica</w:t>
      </w:r>
      <w:r w:rsidRPr="00ED5C57">
        <w:rPr>
          <w:rFonts w:ascii="Arial" w:hAnsi="Arial" w:cs="Arial"/>
          <w:sz w:val="24"/>
          <w:szCs w:val="24"/>
        </w:rPr>
        <w:t>), se imprueba la suma de ₡</w:t>
      </w:r>
      <w:r w:rsidR="00FE4866">
        <w:rPr>
          <w:rFonts w:ascii="Arial" w:hAnsi="Arial" w:cs="Arial"/>
          <w:sz w:val="24"/>
          <w:szCs w:val="24"/>
        </w:rPr>
        <w:t>14.1 millones</w:t>
      </w:r>
      <w:r w:rsidRPr="00ED5C57">
        <w:rPr>
          <w:rFonts w:ascii="Arial" w:hAnsi="Arial" w:cs="Arial"/>
          <w:sz w:val="24"/>
          <w:szCs w:val="24"/>
        </w:rPr>
        <w:t xml:space="preserve"> y su aplicación por objeto del gasto.</w:t>
      </w:r>
    </w:p>
    <w:p w14:paraId="5D243F27" w14:textId="698DF686" w:rsidR="0047362A" w:rsidRDefault="0047362A" w:rsidP="0047362A">
      <w:pPr>
        <w:autoSpaceDE w:val="0"/>
        <w:autoSpaceDN w:val="0"/>
        <w:adjustRightInd w:val="0"/>
        <w:spacing w:after="0" w:line="240" w:lineRule="auto"/>
        <w:jc w:val="both"/>
        <w:rPr>
          <w:rFonts w:ascii="Arial" w:hAnsi="Arial" w:cs="Arial"/>
          <w:sz w:val="24"/>
          <w:szCs w:val="24"/>
        </w:rPr>
      </w:pPr>
    </w:p>
    <w:p w14:paraId="3705AC10" w14:textId="58998892" w:rsidR="0047362A" w:rsidRDefault="0047362A" w:rsidP="0047362A">
      <w:pPr>
        <w:pStyle w:val="Normal1"/>
        <w:jc w:val="both"/>
        <w:rPr>
          <w:rFonts w:ascii="Arial" w:hAnsi="Arial" w:cs="Arial"/>
        </w:rPr>
      </w:pPr>
      <w:r>
        <w:rPr>
          <w:rFonts w:ascii="Arial" w:hAnsi="Arial" w:cs="Arial"/>
        </w:rPr>
        <w:t>El detalle es el siguiente:</w:t>
      </w:r>
    </w:p>
    <w:p w14:paraId="0387D497" w14:textId="59F4519F" w:rsidR="0047362A" w:rsidRDefault="000B107F" w:rsidP="00294A3A">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object w:dxaOrig="11245" w:dyaOrig="7863" w14:anchorId="35E465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9.4pt;height:367.55pt" o:ole="">
            <v:imagedata r:id="rId15" o:title=""/>
          </v:shape>
          <o:OLEObject Type="Embed" ProgID="Excel.Sheet.12" ShapeID="_x0000_i1025" DrawAspect="Content" ObjectID="_1684930707" r:id="rId16"/>
        </w:object>
      </w:r>
    </w:p>
    <w:p w14:paraId="702B940E" w14:textId="664BE715" w:rsidR="0047362A" w:rsidRDefault="00FC72C3" w:rsidP="00532624">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object w:dxaOrig="11245" w:dyaOrig="11058" w14:anchorId="1064BA91">
          <v:shape id="_x0000_i1026" type="#_x0000_t75" style="width:443.15pt;height:561.85pt" o:ole="">
            <v:imagedata r:id="rId17" o:title=""/>
          </v:shape>
          <o:OLEObject Type="Embed" ProgID="Excel.Sheet.12" ShapeID="_x0000_i1026" DrawAspect="Content" ObjectID="_1684930708" r:id="rId18"/>
        </w:object>
      </w:r>
    </w:p>
    <w:p w14:paraId="55A02A41" w14:textId="7C81ECDB" w:rsidR="0047362A" w:rsidRDefault="0047362A" w:rsidP="0047362A">
      <w:pPr>
        <w:autoSpaceDE w:val="0"/>
        <w:autoSpaceDN w:val="0"/>
        <w:adjustRightInd w:val="0"/>
        <w:spacing w:after="0" w:line="240" w:lineRule="auto"/>
        <w:jc w:val="both"/>
        <w:rPr>
          <w:rFonts w:ascii="Arial" w:hAnsi="Arial" w:cs="Arial"/>
          <w:sz w:val="24"/>
          <w:szCs w:val="24"/>
        </w:rPr>
      </w:pPr>
    </w:p>
    <w:p w14:paraId="1F688752" w14:textId="081C0EB6" w:rsidR="0047362A" w:rsidRDefault="0047362A" w:rsidP="0047362A">
      <w:pPr>
        <w:autoSpaceDE w:val="0"/>
        <w:autoSpaceDN w:val="0"/>
        <w:adjustRightInd w:val="0"/>
        <w:spacing w:after="0" w:line="240" w:lineRule="auto"/>
        <w:jc w:val="both"/>
        <w:rPr>
          <w:rFonts w:ascii="Arial" w:hAnsi="Arial" w:cs="Arial"/>
          <w:sz w:val="24"/>
          <w:szCs w:val="24"/>
        </w:rPr>
      </w:pPr>
    </w:p>
    <w:p w14:paraId="376D1F41" w14:textId="7054D0DC" w:rsidR="0047362A" w:rsidRDefault="0047362A" w:rsidP="0047362A">
      <w:pPr>
        <w:autoSpaceDE w:val="0"/>
        <w:autoSpaceDN w:val="0"/>
        <w:adjustRightInd w:val="0"/>
        <w:spacing w:after="0" w:line="240" w:lineRule="auto"/>
        <w:jc w:val="both"/>
        <w:rPr>
          <w:rFonts w:ascii="Arial" w:hAnsi="Arial" w:cs="Arial"/>
          <w:sz w:val="24"/>
          <w:szCs w:val="24"/>
        </w:rPr>
      </w:pPr>
    </w:p>
    <w:p w14:paraId="00DD765F" w14:textId="09E9D511" w:rsidR="0047362A" w:rsidRDefault="00FC72C3" w:rsidP="000F2212">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object w:dxaOrig="11245" w:dyaOrig="10782" w14:anchorId="463F5C53">
          <v:shape id="_x0000_i1027" type="#_x0000_t75" style="width:469.95pt;height:527.8pt" o:ole="">
            <v:imagedata r:id="rId19" o:title=""/>
          </v:shape>
          <o:OLEObject Type="Embed" ProgID="Excel.Sheet.12" ShapeID="_x0000_i1027" DrawAspect="Content" ObjectID="_1684930709" r:id="rId20"/>
        </w:object>
      </w:r>
    </w:p>
    <w:p w14:paraId="29F9C5A8" w14:textId="6E20836A" w:rsidR="0047362A" w:rsidRDefault="0047362A" w:rsidP="0047362A">
      <w:pPr>
        <w:autoSpaceDE w:val="0"/>
        <w:autoSpaceDN w:val="0"/>
        <w:adjustRightInd w:val="0"/>
        <w:spacing w:after="0" w:line="240" w:lineRule="auto"/>
        <w:jc w:val="both"/>
        <w:rPr>
          <w:rFonts w:ascii="Arial" w:hAnsi="Arial" w:cs="Arial"/>
          <w:sz w:val="24"/>
          <w:szCs w:val="24"/>
        </w:rPr>
      </w:pPr>
    </w:p>
    <w:p w14:paraId="705E5AFD" w14:textId="6ED581E3" w:rsidR="0047362A" w:rsidRDefault="0047362A" w:rsidP="0047362A">
      <w:pPr>
        <w:autoSpaceDE w:val="0"/>
        <w:autoSpaceDN w:val="0"/>
        <w:adjustRightInd w:val="0"/>
        <w:spacing w:after="0" w:line="240" w:lineRule="auto"/>
        <w:jc w:val="both"/>
        <w:rPr>
          <w:rFonts w:ascii="Arial" w:hAnsi="Arial" w:cs="Arial"/>
          <w:sz w:val="24"/>
          <w:szCs w:val="24"/>
        </w:rPr>
      </w:pPr>
    </w:p>
    <w:p w14:paraId="0FE4C38D" w14:textId="562EA2DB" w:rsidR="0047362A" w:rsidRDefault="0047362A" w:rsidP="0047362A">
      <w:pPr>
        <w:autoSpaceDE w:val="0"/>
        <w:autoSpaceDN w:val="0"/>
        <w:adjustRightInd w:val="0"/>
        <w:spacing w:after="0" w:line="240" w:lineRule="auto"/>
        <w:jc w:val="both"/>
        <w:rPr>
          <w:rFonts w:ascii="Arial" w:hAnsi="Arial" w:cs="Arial"/>
          <w:sz w:val="24"/>
          <w:szCs w:val="24"/>
        </w:rPr>
      </w:pPr>
    </w:p>
    <w:p w14:paraId="562A92F5" w14:textId="3A54B452" w:rsidR="0047362A" w:rsidRDefault="0047362A" w:rsidP="0047362A">
      <w:pPr>
        <w:autoSpaceDE w:val="0"/>
        <w:autoSpaceDN w:val="0"/>
        <w:adjustRightInd w:val="0"/>
        <w:spacing w:after="0" w:line="240" w:lineRule="auto"/>
        <w:jc w:val="both"/>
        <w:rPr>
          <w:rFonts w:ascii="Arial" w:hAnsi="Arial" w:cs="Arial"/>
          <w:sz w:val="24"/>
          <w:szCs w:val="24"/>
        </w:rPr>
      </w:pPr>
    </w:p>
    <w:p w14:paraId="5E96762B" w14:textId="4D403B4B" w:rsidR="0047362A" w:rsidRDefault="0047362A" w:rsidP="0047362A">
      <w:pPr>
        <w:autoSpaceDE w:val="0"/>
        <w:autoSpaceDN w:val="0"/>
        <w:adjustRightInd w:val="0"/>
        <w:spacing w:after="0" w:line="240" w:lineRule="auto"/>
        <w:jc w:val="both"/>
        <w:rPr>
          <w:rFonts w:ascii="Arial" w:hAnsi="Arial" w:cs="Arial"/>
          <w:sz w:val="24"/>
          <w:szCs w:val="24"/>
        </w:rPr>
      </w:pPr>
    </w:p>
    <w:p w14:paraId="03EF0E51" w14:textId="77777777" w:rsidR="00776FAA" w:rsidRDefault="00776FAA" w:rsidP="00B0094A">
      <w:pPr>
        <w:autoSpaceDE w:val="0"/>
        <w:autoSpaceDN w:val="0"/>
        <w:adjustRightInd w:val="0"/>
        <w:spacing w:after="0" w:line="240" w:lineRule="auto"/>
        <w:jc w:val="both"/>
        <w:rPr>
          <w:rFonts w:ascii="Arial" w:hAnsi="Arial" w:cs="Arial"/>
          <w:b/>
          <w:bCs/>
          <w:sz w:val="24"/>
          <w:szCs w:val="24"/>
        </w:rPr>
      </w:pPr>
    </w:p>
    <w:p w14:paraId="601752F1" w14:textId="7B9E5350" w:rsidR="00B0094A" w:rsidRPr="00B0094A" w:rsidRDefault="00B0094A" w:rsidP="00B0094A">
      <w:pPr>
        <w:autoSpaceDE w:val="0"/>
        <w:autoSpaceDN w:val="0"/>
        <w:adjustRightInd w:val="0"/>
        <w:spacing w:after="0" w:line="240" w:lineRule="auto"/>
        <w:jc w:val="both"/>
        <w:rPr>
          <w:rFonts w:ascii="Arial" w:hAnsi="Arial" w:cs="Arial"/>
          <w:b/>
          <w:bCs/>
          <w:sz w:val="24"/>
          <w:szCs w:val="24"/>
        </w:rPr>
      </w:pPr>
      <w:r w:rsidRPr="00B0094A">
        <w:rPr>
          <w:rFonts w:ascii="Arial" w:hAnsi="Arial" w:cs="Arial"/>
          <w:b/>
          <w:bCs/>
          <w:sz w:val="24"/>
          <w:szCs w:val="24"/>
        </w:rPr>
        <w:lastRenderedPageBreak/>
        <w:t>Improbación de egresos:</w:t>
      </w:r>
    </w:p>
    <w:p w14:paraId="64280663" w14:textId="77777777" w:rsidR="00B0094A" w:rsidRPr="00B0094A" w:rsidRDefault="00B0094A" w:rsidP="00B0094A">
      <w:pPr>
        <w:autoSpaceDE w:val="0"/>
        <w:autoSpaceDN w:val="0"/>
        <w:adjustRightInd w:val="0"/>
        <w:spacing w:after="0" w:line="240" w:lineRule="auto"/>
        <w:jc w:val="both"/>
        <w:rPr>
          <w:rFonts w:ascii="Arial" w:hAnsi="Arial" w:cs="Arial"/>
          <w:b/>
          <w:bCs/>
          <w:sz w:val="24"/>
          <w:szCs w:val="24"/>
        </w:rPr>
      </w:pPr>
    </w:p>
    <w:p w14:paraId="2F23692A" w14:textId="4D724381" w:rsidR="00B46372" w:rsidRDefault="000660D6" w:rsidP="0072560F">
      <w:pPr>
        <w:pStyle w:val="Prrafodelista"/>
        <w:numPr>
          <w:ilvl w:val="0"/>
          <w:numId w:val="9"/>
        </w:numPr>
        <w:autoSpaceDE w:val="0"/>
        <w:autoSpaceDN w:val="0"/>
        <w:adjustRightInd w:val="0"/>
        <w:spacing w:after="0" w:line="240" w:lineRule="auto"/>
        <w:ind w:left="0" w:firstLine="0"/>
        <w:jc w:val="both"/>
        <w:rPr>
          <w:rFonts w:ascii="Arial" w:hAnsi="Arial" w:cs="Arial"/>
          <w:sz w:val="24"/>
          <w:szCs w:val="24"/>
        </w:rPr>
      </w:pPr>
      <w:r w:rsidRPr="00AE736C">
        <w:rPr>
          <w:rFonts w:ascii="Arial" w:hAnsi="Arial" w:cs="Arial"/>
          <w:sz w:val="24"/>
          <w:szCs w:val="24"/>
        </w:rPr>
        <w:t>El contenido</w:t>
      </w:r>
      <w:r w:rsidR="00AE736C" w:rsidRPr="00AE736C">
        <w:rPr>
          <w:rFonts w:ascii="Arial" w:hAnsi="Arial" w:cs="Arial"/>
          <w:sz w:val="24"/>
          <w:szCs w:val="24"/>
        </w:rPr>
        <w:t xml:space="preserve"> </w:t>
      </w:r>
      <w:r w:rsidR="00AE736C" w:rsidRPr="00AE736C">
        <w:rPr>
          <w:rFonts w:ascii="Arial" w:eastAsia="ArialMT" w:hAnsi="Arial" w:cs="Arial"/>
          <w:sz w:val="24"/>
          <w:szCs w:val="24"/>
        </w:rPr>
        <w:t xml:space="preserve">presupuestario incluido en la partida de Remuneraciones en lo que corresponde a la previsión anual para los aumentos salariales y por concepto de dietas. Ello, por cuanto el artículo 13 del Título IV de la Ley N.°9635 establece como parte de las medidas extraordinarias a adoptar </w:t>
      </w:r>
      <w:proofErr w:type="gramStart"/>
      <w:r w:rsidR="00AE736C" w:rsidRPr="00AE736C">
        <w:rPr>
          <w:rFonts w:ascii="Arial" w:eastAsia="ArialMT" w:hAnsi="Arial" w:cs="Arial"/>
          <w:sz w:val="24"/>
          <w:szCs w:val="24"/>
        </w:rPr>
        <w:t>en caso que</w:t>
      </w:r>
      <w:proofErr w:type="gramEnd"/>
      <w:r w:rsidR="00AE736C" w:rsidRPr="00AE736C">
        <w:rPr>
          <w:rFonts w:ascii="Arial" w:eastAsia="ArialMT" w:hAnsi="Arial" w:cs="Arial"/>
          <w:sz w:val="24"/>
          <w:szCs w:val="24"/>
        </w:rPr>
        <w:t xml:space="preserve"> las condiciones del escenario d) del artículo 11 de la presente ley se manifiesten, que no se realizarán incrementos por costo de vida en el salario base, ni en los demás incentivos salariales, los cuales no podrán ser reconocidos durante la aplicación de la medida o de forma retroactiva. Al respecto, según los datos suministrados por el Ministerio de Hacienda a la</w:t>
      </w:r>
      <w:r w:rsidR="00AE736C">
        <w:rPr>
          <w:rFonts w:ascii="Arial" w:eastAsia="ArialMT" w:hAnsi="Arial" w:cs="Arial"/>
          <w:sz w:val="24"/>
          <w:szCs w:val="24"/>
        </w:rPr>
        <w:t xml:space="preserve"> </w:t>
      </w:r>
      <w:r w:rsidR="00AE736C" w:rsidRPr="00AE736C">
        <w:rPr>
          <w:rFonts w:ascii="Arial" w:eastAsia="ArialMT" w:hAnsi="Arial" w:cs="Arial"/>
          <w:sz w:val="24"/>
          <w:szCs w:val="24"/>
        </w:rPr>
        <w:t>fecha la deuda del Gobierno Central supera el 60% del Producto Interno Bruto.</w:t>
      </w:r>
      <w:r w:rsidR="00AE736C">
        <w:rPr>
          <w:rFonts w:ascii="Arial" w:eastAsia="ArialMT" w:hAnsi="Arial" w:cs="Arial"/>
          <w:sz w:val="24"/>
          <w:szCs w:val="24"/>
        </w:rPr>
        <w:t xml:space="preserve"> </w:t>
      </w:r>
      <w:r w:rsidR="00B46372" w:rsidRPr="00AE736C">
        <w:rPr>
          <w:rFonts w:ascii="Arial" w:hAnsi="Arial" w:cs="Arial"/>
          <w:sz w:val="24"/>
          <w:szCs w:val="24"/>
        </w:rPr>
        <w:t xml:space="preserve">Con respecto a este punto, se debe aclarar que la regla fiscal no fue incumplida por el </w:t>
      </w:r>
      <w:proofErr w:type="spellStart"/>
      <w:r w:rsidR="00B46372" w:rsidRPr="00AE736C">
        <w:rPr>
          <w:rFonts w:ascii="Arial" w:hAnsi="Arial" w:cs="Arial"/>
          <w:sz w:val="24"/>
          <w:szCs w:val="24"/>
        </w:rPr>
        <w:t>AyA</w:t>
      </w:r>
      <w:proofErr w:type="spellEnd"/>
      <w:r w:rsidR="00B46372" w:rsidRPr="00AE736C">
        <w:rPr>
          <w:rFonts w:ascii="Arial" w:hAnsi="Arial" w:cs="Arial"/>
          <w:sz w:val="24"/>
          <w:szCs w:val="24"/>
        </w:rPr>
        <w:t>.  Sin embargo, se registraron gastos capitalizables como gastos corrientes, que con la revisión que realiza la STAP en el (SIPP), conllevan al crecimiento del gasto en un 7.68%; siendo que el gasto creció un 4.24%.</w:t>
      </w:r>
      <w:r w:rsidR="006422FE">
        <w:rPr>
          <w:rFonts w:ascii="Arial" w:hAnsi="Arial" w:cs="Arial"/>
          <w:sz w:val="24"/>
          <w:szCs w:val="24"/>
        </w:rPr>
        <w:t xml:space="preserve"> </w:t>
      </w:r>
    </w:p>
    <w:p w14:paraId="364D5CE0" w14:textId="4998BA41" w:rsidR="006422FE" w:rsidRPr="006422FE" w:rsidRDefault="006422FE" w:rsidP="006422FE">
      <w:pPr>
        <w:autoSpaceDE w:val="0"/>
        <w:autoSpaceDN w:val="0"/>
        <w:adjustRightInd w:val="0"/>
        <w:spacing w:after="0" w:line="240" w:lineRule="auto"/>
        <w:jc w:val="both"/>
        <w:rPr>
          <w:rFonts w:ascii="Arial" w:hAnsi="Arial" w:cs="Arial"/>
          <w:sz w:val="24"/>
          <w:szCs w:val="24"/>
        </w:rPr>
      </w:pPr>
      <w:r w:rsidRPr="006422FE">
        <w:rPr>
          <w:rFonts w:ascii="Arial" w:eastAsia="ArialMT" w:hAnsi="Arial" w:cs="Arial"/>
          <w:sz w:val="24"/>
          <w:szCs w:val="24"/>
        </w:rPr>
        <w:t>Adicionalmente, no hay elementos que justifiquen un incremento de los</w:t>
      </w:r>
      <w:r>
        <w:rPr>
          <w:rFonts w:ascii="Arial" w:eastAsia="ArialMT" w:hAnsi="Arial" w:cs="Arial"/>
          <w:sz w:val="24"/>
          <w:szCs w:val="24"/>
        </w:rPr>
        <w:t xml:space="preserve"> </w:t>
      </w:r>
      <w:r w:rsidRPr="006422FE">
        <w:rPr>
          <w:rFonts w:ascii="Arial" w:eastAsia="ArialMT" w:hAnsi="Arial" w:cs="Arial"/>
          <w:sz w:val="24"/>
          <w:szCs w:val="24"/>
        </w:rPr>
        <w:t>salarios o de las dietas superior al comportamiento de la inflación durante el</w:t>
      </w:r>
      <w:r>
        <w:rPr>
          <w:rFonts w:ascii="Arial" w:eastAsia="ArialMT" w:hAnsi="Arial" w:cs="Arial"/>
          <w:sz w:val="24"/>
          <w:szCs w:val="24"/>
        </w:rPr>
        <w:t xml:space="preserve"> </w:t>
      </w:r>
      <w:r w:rsidRPr="006422FE">
        <w:rPr>
          <w:rFonts w:ascii="Arial" w:eastAsia="ArialMT" w:hAnsi="Arial" w:cs="Arial"/>
          <w:sz w:val="24"/>
          <w:szCs w:val="24"/>
        </w:rPr>
        <w:t xml:space="preserve">año 2020, esto </w:t>
      </w:r>
      <w:proofErr w:type="gramStart"/>
      <w:r w:rsidRPr="006422FE">
        <w:rPr>
          <w:rFonts w:ascii="Arial" w:eastAsia="ArialMT" w:hAnsi="Arial" w:cs="Arial"/>
          <w:sz w:val="24"/>
          <w:szCs w:val="24"/>
        </w:rPr>
        <w:t>de acuerdo a</w:t>
      </w:r>
      <w:proofErr w:type="gramEnd"/>
      <w:r w:rsidRPr="006422FE">
        <w:rPr>
          <w:rFonts w:ascii="Arial" w:eastAsia="ArialMT" w:hAnsi="Arial" w:cs="Arial"/>
          <w:sz w:val="24"/>
          <w:szCs w:val="24"/>
        </w:rPr>
        <w:t xml:space="preserve"> los niveles del Índice de Precios al Consumidor</w:t>
      </w:r>
      <w:r>
        <w:rPr>
          <w:rFonts w:ascii="Arial" w:eastAsia="ArialMT" w:hAnsi="Arial" w:cs="Arial"/>
          <w:sz w:val="24"/>
          <w:szCs w:val="24"/>
        </w:rPr>
        <w:t xml:space="preserve"> </w:t>
      </w:r>
      <w:r w:rsidRPr="006422FE">
        <w:rPr>
          <w:rFonts w:ascii="Arial" w:eastAsia="ArialMT" w:hAnsi="Arial" w:cs="Arial"/>
          <w:sz w:val="24"/>
          <w:szCs w:val="24"/>
        </w:rPr>
        <w:t>(IPC) establecidos por el Instituto Nacional de Estadísticas y Censos (INEC)</w:t>
      </w:r>
      <w:r>
        <w:rPr>
          <w:rFonts w:ascii="Arial" w:eastAsia="ArialMT" w:hAnsi="Arial" w:cs="Arial"/>
          <w:sz w:val="24"/>
          <w:szCs w:val="24"/>
        </w:rPr>
        <w:t xml:space="preserve"> </w:t>
      </w:r>
      <w:r w:rsidRPr="006422FE">
        <w:rPr>
          <w:rFonts w:ascii="Arial" w:eastAsia="ArialMT" w:hAnsi="Arial" w:cs="Arial"/>
          <w:sz w:val="24"/>
          <w:szCs w:val="24"/>
        </w:rPr>
        <w:t>así como el comportamiento de esta variable manifestado por el Banco</w:t>
      </w:r>
      <w:r>
        <w:rPr>
          <w:rFonts w:ascii="Arial" w:eastAsia="ArialMT" w:hAnsi="Arial" w:cs="Arial"/>
          <w:sz w:val="24"/>
          <w:szCs w:val="24"/>
        </w:rPr>
        <w:t xml:space="preserve"> </w:t>
      </w:r>
      <w:r w:rsidRPr="006422FE">
        <w:rPr>
          <w:rFonts w:ascii="Arial" w:eastAsia="ArialMT" w:hAnsi="Arial" w:cs="Arial"/>
          <w:sz w:val="24"/>
          <w:szCs w:val="24"/>
        </w:rPr>
        <w:t>Central de Costa Rica en la revisión del Programa macroeconómico</w:t>
      </w:r>
      <w:r>
        <w:rPr>
          <w:rFonts w:ascii="Arial" w:eastAsia="ArialMT" w:hAnsi="Arial" w:cs="Arial"/>
          <w:sz w:val="24"/>
          <w:szCs w:val="24"/>
        </w:rPr>
        <w:t xml:space="preserve"> </w:t>
      </w:r>
      <w:r w:rsidRPr="006422FE">
        <w:rPr>
          <w:rFonts w:ascii="Arial" w:eastAsia="ArialMT" w:hAnsi="Arial" w:cs="Arial"/>
          <w:sz w:val="24"/>
          <w:szCs w:val="24"/>
        </w:rPr>
        <w:t>2020-2021.</w:t>
      </w:r>
    </w:p>
    <w:p w14:paraId="6F673446" w14:textId="654D5411" w:rsidR="006422FE" w:rsidRPr="006422FE" w:rsidRDefault="006422FE" w:rsidP="006422FE">
      <w:pPr>
        <w:autoSpaceDE w:val="0"/>
        <w:autoSpaceDN w:val="0"/>
        <w:adjustRightInd w:val="0"/>
        <w:spacing w:after="0" w:line="240" w:lineRule="auto"/>
        <w:jc w:val="both"/>
        <w:rPr>
          <w:rFonts w:ascii="Arial" w:hAnsi="Arial" w:cs="Arial"/>
          <w:sz w:val="24"/>
          <w:szCs w:val="24"/>
        </w:rPr>
      </w:pPr>
    </w:p>
    <w:p w14:paraId="42F5BF5F" w14:textId="082A4298" w:rsidR="00B46372" w:rsidRDefault="00B46372" w:rsidP="00B46372">
      <w:pPr>
        <w:pStyle w:val="Normal1"/>
        <w:jc w:val="both"/>
        <w:rPr>
          <w:rFonts w:ascii="Arial" w:hAnsi="Arial" w:cs="Arial"/>
        </w:rPr>
      </w:pPr>
      <w:r>
        <w:rPr>
          <w:rFonts w:ascii="Arial" w:hAnsi="Arial" w:cs="Arial"/>
        </w:rPr>
        <w:t>El detalle de lo anteriormente indicado es el siguiente:</w:t>
      </w:r>
    </w:p>
    <w:p w14:paraId="68BB7B4C" w14:textId="77777777" w:rsidR="00B46372" w:rsidRDefault="00B46372" w:rsidP="00B46372">
      <w:pPr>
        <w:pStyle w:val="Normal1"/>
        <w:jc w:val="both"/>
        <w:rPr>
          <w:rFonts w:ascii="Arial" w:hAnsi="Arial" w:cs="Arial"/>
        </w:rPr>
      </w:pPr>
    </w:p>
    <w:p w14:paraId="46720D96" w14:textId="6455EE1D" w:rsidR="000D6A13" w:rsidRDefault="00A440C6" w:rsidP="00A440C6">
      <w:pPr>
        <w:autoSpaceDE w:val="0"/>
        <w:autoSpaceDN w:val="0"/>
        <w:adjustRightInd w:val="0"/>
        <w:spacing w:after="0" w:line="240" w:lineRule="auto"/>
        <w:jc w:val="center"/>
        <w:rPr>
          <w:rFonts w:ascii="Arial" w:hAnsi="Arial" w:cs="Arial"/>
          <w:sz w:val="24"/>
          <w:szCs w:val="24"/>
          <w:lang w:val="es-ES"/>
        </w:rPr>
      </w:pPr>
      <w:r>
        <w:rPr>
          <w:rFonts w:ascii="Arial" w:hAnsi="Arial" w:cs="Arial"/>
          <w:sz w:val="24"/>
          <w:szCs w:val="24"/>
          <w:lang w:val="es-ES"/>
        </w:rPr>
        <w:object w:dxaOrig="8680" w:dyaOrig="5580" w14:anchorId="3F09FCFD">
          <v:shape id="_x0000_i1028" type="#_x0000_t75" style="width:394.65pt;height:253.65pt" o:ole="">
            <v:imagedata r:id="rId21" o:title=""/>
          </v:shape>
          <o:OLEObject Type="Embed" ProgID="Excel.Sheet.12" ShapeID="_x0000_i1028" DrawAspect="Content" ObjectID="_1684930710" r:id="rId22"/>
        </w:object>
      </w:r>
    </w:p>
    <w:p w14:paraId="21D40037" w14:textId="77777777" w:rsidR="00522289" w:rsidRDefault="00522289" w:rsidP="00B46372">
      <w:pPr>
        <w:autoSpaceDE w:val="0"/>
        <w:autoSpaceDN w:val="0"/>
        <w:adjustRightInd w:val="0"/>
        <w:spacing w:after="0" w:line="240" w:lineRule="auto"/>
        <w:jc w:val="both"/>
        <w:rPr>
          <w:rFonts w:ascii="Arial" w:hAnsi="Arial" w:cs="Arial"/>
          <w:sz w:val="24"/>
          <w:szCs w:val="24"/>
          <w:lang w:val="es-ES"/>
        </w:rPr>
      </w:pPr>
    </w:p>
    <w:p w14:paraId="6DBFAE33" w14:textId="5D1914F9" w:rsidR="000D6A13" w:rsidRDefault="00776FAA" w:rsidP="00B46372">
      <w:pPr>
        <w:autoSpaceDE w:val="0"/>
        <w:autoSpaceDN w:val="0"/>
        <w:adjustRightInd w:val="0"/>
        <w:spacing w:after="0" w:line="240" w:lineRule="auto"/>
        <w:jc w:val="both"/>
        <w:rPr>
          <w:rFonts w:ascii="Arial" w:hAnsi="Arial" w:cs="Arial"/>
          <w:sz w:val="24"/>
          <w:szCs w:val="24"/>
          <w:lang w:val="es-ES"/>
        </w:rPr>
      </w:pPr>
      <w:r>
        <w:rPr>
          <w:rFonts w:ascii="Arial" w:hAnsi="Arial" w:cs="Arial"/>
          <w:sz w:val="24"/>
          <w:szCs w:val="24"/>
          <w:lang w:val="es-ES"/>
        </w:rPr>
        <w:lastRenderedPageBreak/>
        <w:t>Los montos del cuadro anterior incluyen las cargas sociales correspondientes</w:t>
      </w:r>
    </w:p>
    <w:p w14:paraId="264669E1" w14:textId="77777777" w:rsidR="00522289" w:rsidRDefault="00522289" w:rsidP="00B46372">
      <w:pPr>
        <w:autoSpaceDE w:val="0"/>
        <w:autoSpaceDN w:val="0"/>
        <w:adjustRightInd w:val="0"/>
        <w:spacing w:after="0" w:line="240" w:lineRule="auto"/>
        <w:jc w:val="both"/>
        <w:rPr>
          <w:rFonts w:ascii="Arial" w:hAnsi="Arial" w:cs="Arial"/>
          <w:sz w:val="24"/>
          <w:szCs w:val="24"/>
          <w:lang w:val="es-ES"/>
        </w:rPr>
      </w:pPr>
    </w:p>
    <w:p w14:paraId="179359E0" w14:textId="7407F055" w:rsidR="00B91F90" w:rsidRPr="00803665" w:rsidRDefault="00B91F90" w:rsidP="005D31D8">
      <w:pPr>
        <w:pStyle w:val="Prrafodelista"/>
        <w:numPr>
          <w:ilvl w:val="0"/>
          <w:numId w:val="8"/>
        </w:numPr>
        <w:autoSpaceDE w:val="0"/>
        <w:autoSpaceDN w:val="0"/>
        <w:adjustRightInd w:val="0"/>
        <w:spacing w:after="0" w:line="240" w:lineRule="auto"/>
        <w:ind w:left="0" w:firstLine="0"/>
        <w:jc w:val="both"/>
        <w:rPr>
          <w:rFonts w:ascii="Arial" w:hAnsi="Arial" w:cs="Arial"/>
          <w:b/>
          <w:bCs/>
          <w:sz w:val="24"/>
          <w:szCs w:val="24"/>
        </w:rPr>
      </w:pPr>
      <w:r w:rsidRPr="00803665">
        <w:rPr>
          <w:rFonts w:ascii="Arial" w:hAnsi="Arial" w:cs="Arial"/>
          <w:color w:val="222222"/>
          <w:sz w:val="24"/>
          <w:szCs w:val="24"/>
        </w:rPr>
        <w:t>El contenido presupuestario de l</w:t>
      </w:r>
      <w:r w:rsidR="00B0094A" w:rsidRPr="00803665">
        <w:rPr>
          <w:rFonts w:ascii="Arial" w:hAnsi="Arial" w:cs="Arial"/>
          <w:color w:val="222222"/>
          <w:sz w:val="24"/>
          <w:szCs w:val="24"/>
        </w:rPr>
        <w:t xml:space="preserve">a </w:t>
      </w:r>
      <w:r w:rsidRPr="00803665">
        <w:rPr>
          <w:rFonts w:ascii="Arial" w:eastAsia="ArialMT" w:hAnsi="Arial" w:cs="Arial"/>
          <w:sz w:val="24"/>
          <w:szCs w:val="24"/>
        </w:rPr>
        <w:t>subpartida Servicios Especiales en lo</w:t>
      </w:r>
      <w:r w:rsidR="00803665" w:rsidRPr="00803665">
        <w:rPr>
          <w:rFonts w:ascii="Arial" w:eastAsia="ArialMT" w:hAnsi="Arial" w:cs="Arial"/>
          <w:sz w:val="24"/>
          <w:szCs w:val="24"/>
        </w:rPr>
        <w:t xml:space="preserve"> </w:t>
      </w:r>
      <w:r w:rsidRPr="00803665">
        <w:rPr>
          <w:rFonts w:ascii="Arial" w:eastAsia="ArialMT" w:hAnsi="Arial" w:cs="Arial"/>
          <w:sz w:val="24"/>
          <w:szCs w:val="24"/>
        </w:rPr>
        <w:t>correspondiente a 268 plazas, por cuanto de conformidad con los principios</w:t>
      </w:r>
      <w:r w:rsidR="00803665" w:rsidRPr="00803665">
        <w:rPr>
          <w:rFonts w:ascii="Arial" w:eastAsia="ArialMT" w:hAnsi="Arial" w:cs="Arial"/>
          <w:sz w:val="24"/>
          <w:szCs w:val="24"/>
        </w:rPr>
        <w:t xml:space="preserve"> </w:t>
      </w:r>
      <w:r w:rsidRPr="00803665">
        <w:rPr>
          <w:rFonts w:ascii="Arial" w:eastAsia="ArialMT" w:hAnsi="Arial" w:cs="Arial"/>
          <w:sz w:val="24"/>
          <w:szCs w:val="24"/>
        </w:rPr>
        <w:t>presupuestarios de universalidad e integridad y anualidad su presupuestación</w:t>
      </w:r>
      <w:r w:rsidR="00803665" w:rsidRPr="00803665">
        <w:rPr>
          <w:rFonts w:ascii="Arial" w:eastAsia="ArialMT" w:hAnsi="Arial" w:cs="Arial"/>
          <w:sz w:val="24"/>
          <w:szCs w:val="24"/>
        </w:rPr>
        <w:t xml:space="preserve"> </w:t>
      </w:r>
      <w:r w:rsidRPr="00803665">
        <w:rPr>
          <w:rFonts w:ascii="Arial" w:eastAsia="ArialMT" w:hAnsi="Arial" w:cs="Arial"/>
          <w:sz w:val="24"/>
          <w:szCs w:val="24"/>
        </w:rPr>
        <w:t>resulta improcedente para el ejercicio económico de 2021, dado que la</w:t>
      </w:r>
      <w:r w:rsidR="00803665" w:rsidRPr="00803665">
        <w:rPr>
          <w:rFonts w:ascii="Arial" w:eastAsia="ArialMT" w:hAnsi="Arial" w:cs="Arial"/>
          <w:sz w:val="24"/>
          <w:szCs w:val="24"/>
        </w:rPr>
        <w:t xml:space="preserve"> </w:t>
      </w:r>
      <w:r w:rsidRPr="00803665">
        <w:rPr>
          <w:rFonts w:ascii="Arial" w:eastAsia="ArialMT" w:hAnsi="Arial" w:cs="Arial"/>
          <w:sz w:val="24"/>
          <w:szCs w:val="24"/>
        </w:rPr>
        <w:t>autorización otorgada por la Secretaría Técnica de la Autoridad</w:t>
      </w:r>
      <w:r w:rsidR="00803665">
        <w:rPr>
          <w:rFonts w:ascii="Arial" w:eastAsia="ArialMT" w:hAnsi="Arial" w:cs="Arial"/>
          <w:sz w:val="24"/>
          <w:szCs w:val="24"/>
        </w:rPr>
        <w:t xml:space="preserve"> </w:t>
      </w:r>
      <w:r w:rsidRPr="00803665">
        <w:rPr>
          <w:rFonts w:ascii="Arial" w:eastAsia="ArialMT" w:hAnsi="Arial" w:cs="Arial"/>
          <w:sz w:val="24"/>
          <w:szCs w:val="24"/>
        </w:rPr>
        <w:t>Presupuestaria (STAP) vence el 31 de diciembre de 2020</w:t>
      </w:r>
      <w:r w:rsidR="00803665">
        <w:rPr>
          <w:rFonts w:ascii="Arial" w:eastAsia="ArialMT" w:hAnsi="Arial" w:cs="Arial"/>
          <w:sz w:val="24"/>
          <w:szCs w:val="24"/>
        </w:rPr>
        <w:t>.</w:t>
      </w:r>
    </w:p>
    <w:p w14:paraId="0C0CAB46" w14:textId="7F531532" w:rsidR="00B91F90" w:rsidRDefault="00C0308E" w:rsidP="00C0308E">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object w:dxaOrig="11259" w:dyaOrig="11903" w14:anchorId="512FDE40">
          <v:shape id="_x0000_i1029" type="#_x0000_t75" style="width:456.1pt;height:482pt" o:ole="">
            <v:imagedata r:id="rId23" o:title=""/>
          </v:shape>
          <o:OLEObject Type="Embed" ProgID="Excel.Sheet.12" ShapeID="_x0000_i1029" DrawAspect="Content" ObjectID="_1684930711" r:id="rId24"/>
        </w:object>
      </w:r>
    </w:p>
    <w:p w14:paraId="47C6FFB5" w14:textId="6E00A807" w:rsidR="00803665" w:rsidRDefault="00803665" w:rsidP="003E7808">
      <w:pPr>
        <w:autoSpaceDE w:val="0"/>
        <w:autoSpaceDN w:val="0"/>
        <w:adjustRightInd w:val="0"/>
        <w:spacing w:after="0" w:line="240" w:lineRule="auto"/>
        <w:jc w:val="both"/>
        <w:rPr>
          <w:rFonts w:ascii="Arial" w:hAnsi="Arial" w:cs="Arial"/>
          <w:b/>
          <w:bCs/>
          <w:sz w:val="24"/>
          <w:szCs w:val="24"/>
        </w:rPr>
      </w:pPr>
    </w:p>
    <w:p w14:paraId="2A3B0DB4" w14:textId="3689814B" w:rsidR="00E12102" w:rsidRDefault="00E12102" w:rsidP="003E7808">
      <w:pPr>
        <w:autoSpaceDE w:val="0"/>
        <w:autoSpaceDN w:val="0"/>
        <w:adjustRightInd w:val="0"/>
        <w:spacing w:after="0" w:line="240" w:lineRule="auto"/>
        <w:jc w:val="both"/>
        <w:rPr>
          <w:rFonts w:ascii="Arial" w:hAnsi="Arial" w:cs="Arial"/>
          <w:b/>
          <w:bCs/>
          <w:sz w:val="24"/>
          <w:szCs w:val="24"/>
        </w:rPr>
      </w:pPr>
    </w:p>
    <w:p w14:paraId="5431D7FC" w14:textId="1737D22A" w:rsidR="00E12102" w:rsidRDefault="00E12102" w:rsidP="003E7808">
      <w:pPr>
        <w:autoSpaceDE w:val="0"/>
        <w:autoSpaceDN w:val="0"/>
        <w:adjustRightInd w:val="0"/>
        <w:spacing w:after="0" w:line="240" w:lineRule="auto"/>
        <w:jc w:val="both"/>
        <w:rPr>
          <w:rFonts w:ascii="Arial" w:hAnsi="Arial" w:cs="Arial"/>
          <w:b/>
          <w:bCs/>
          <w:sz w:val="24"/>
          <w:szCs w:val="24"/>
        </w:rPr>
      </w:pPr>
    </w:p>
    <w:p w14:paraId="53865326" w14:textId="7A9AFC3A" w:rsidR="00E12102" w:rsidRPr="005D31D8" w:rsidRDefault="00F762B2" w:rsidP="005D31D8">
      <w:pPr>
        <w:pStyle w:val="Prrafodelista"/>
        <w:numPr>
          <w:ilvl w:val="0"/>
          <w:numId w:val="8"/>
        </w:numPr>
        <w:autoSpaceDE w:val="0"/>
        <w:autoSpaceDN w:val="0"/>
        <w:adjustRightInd w:val="0"/>
        <w:spacing w:after="0" w:line="240" w:lineRule="auto"/>
        <w:jc w:val="both"/>
        <w:rPr>
          <w:rFonts w:ascii="Arial" w:hAnsi="Arial" w:cs="Arial"/>
          <w:b/>
          <w:bCs/>
          <w:sz w:val="24"/>
          <w:szCs w:val="24"/>
        </w:rPr>
      </w:pPr>
      <w:r w:rsidRPr="005D31D8">
        <w:rPr>
          <w:rFonts w:ascii="Arial" w:eastAsia="ArialMT" w:hAnsi="Arial" w:cs="Arial"/>
          <w:sz w:val="24"/>
          <w:szCs w:val="24"/>
        </w:rPr>
        <w:t>El exceso sobre el 1,5% del contenido presupuestario incluido en la subpartida</w:t>
      </w:r>
      <w:r w:rsidR="00D02B50" w:rsidRPr="005D31D8">
        <w:rPr>
          <w:rFonts w:ascii="Arial" w:eastAsia="ArialMT" w:hAnsi="Arial" w:cs="Arial"/>
          <w:sz w:val="24"/>
          <w:szCs w:val="24"/>
        </w:rPr>
        <w:t xml:space="preserve"> </w:t>
      </w:r>
      <w:r w:rsidRPr="005D31D8">
        <w:rPr>
          <w:rFonts w:ascii="Arial" w:eastAsia="ArialMT" w:hAnsi="Arial" w:cs="Arial"/>
          <w:sz w:val="24"/>
          <w:szCs w:val="24"/>
        </w:rPr>
        <w:t>0.05.03 “Aporte Patronal al Fondo de Capitalización Laboral” según lo</w:t>
      </w:r>
      <w:r w:rsidR="00D02B50" w:rsidRPr="005D31D8">
        <w:rPr>
          <w:rFonts w:ascii="Arial" w:eastAsia="ArialMT" w:hAnsi="Arial" w:cs="Arial"/>
          <w:sz w:val="24"/>
          <w:szCs w:val="24"/>
        </w:rPr>
        <w:t xml:space="preserve"> </w:t>
      </w:r>
      <w:r w:rsidRPr="005D31D8">
        <w:rPr>
          <w:rFonts w:ascii="Arial" w:eastAsia="ArialMT" w:hAnsi="Arial" w:cs="Arial"/>
          <w:sz w:val="24"/>
          <w:szCs w:val="24"/>
        </w:rPr>
        <w:t>establecido en el artículo 3 de la Ley de Protección al Trabajador, n°7983,</w:t>
      </w:r>
      <w:r w:rsidR="00D02B50" w:rsidRPr="005D31D8">
        <w:rPr>
          <w:rFonts w:ascii="Arial" w:eastAsia="ArialMT" w:hAnsi="Arial" w:cs="Arial"/>
          <w:sz w:val="24"/>
          <w:szCs w:val="24"/>
        </w:rPr>
        <w:t xml:space="preserve"> </w:t>
      </w:r>
      <w:r w:rsidRPr="005D31D8">
        <w:rPr>
          <w:rFonts w:ascii="Arial" w:eastAsia="ArialMT" w:hAnsi="Arial" w:cs="Arial"/>
          <w:sz w:val="24"/>
          <w:szCs w:val="24"/>
        </w:rPr>
        <w:t>reformada mediante el artículo 1 de la Ley para resguardar el derecho de los</w:t>
      </w:r>
      <w:r w:rsidR="00D02B50" w:rsidRPr="005D31D8">
        <w:rPr>
          <w:rFonts w:ascii="Arial" w:eastAsia="ArialMT" w:hAnsi="Arial" w:cs="Arial"/>
          <w:sz w:val="24"/>
          <w:szCs w:val="24"/>
        </w:rPr>
        <w:t xml:space="preserve"> </w:t>
      </w:r>
      <w:r w:rsidRPr="005D31D8">
        <w:rPr>
          <w:rFonts w:ascii="Arial" w:eastAsia="ArialMT" w:hAnsi="Arial" w:cs="Arial"/>
          <w:sz w:val="24"/>
          <w:szCs w:val="24"/>
        </w:rPr>
        <w:t>trabajadores a retirar los recursos de la pensión complementaria, n°9906</w:t>
      </w:r>
      <w:r w:rsidR="00D02B50" w:rsidRPr="005D31D8">
        <w:rPr>
          <w:rFonts w:ascii="Arial" w:eastAsia="ArialMT" w:hAnsi="Arial" w:cs="Arial"/>
          <w:sz w:val="24"/>
          <w:szCs w:val="24"/>
        </w:rPr>
        <w:t>.</w:t>
      </w:r>
    </w:p>
    <w:p w14:paraId="5E75F349" w14:textId="6E031374" w:rsidR="00E12102" w:rsidRPr="00D02B50" w:rsidRDefault="00E12102" w:rsidP="00D02B50">
      <w:pPr>
        <w:autoSpaceDE w:val="0"/>
        <w:autoSpaceDN w:val="0"/>
        <w:adjustRightInd w:val="0"/>
        <w:spacing w:after="0" w:line="240" w:lineRule="auto"/>
        <w:jc w:val="both"/>
        <w:rPr>
          <w:rFonts w:ascii="Arial" w:hAnsi="Arial" w:cs="Arial"/>
          <w:b/>
          <w:bCs/>
          <w:sz w:val="24"/>
          <w:szCs w:val="24"/>
        </w:rPr>
      </w:pPr>
    </w:p>
    <w:p w14:paraId="070E447A" w14:textId="6B90003F" w:rsidR="00E12102" w:rsidRDefault="006A7968" w:rsidP="00BA5C31">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object w:dxaOrig="8572" w:dyaOrig="6617" w14:anchorId="0E665F1C">
          <v:shape id="_x0000_i1030" type="#_x0000_t75" style="width:428.1pt;height:330.8pt" o:ole="">
            <v:imagedata r:id="rId25" o:title=""/>
          </v:shape>
          <o:OLEObject Type="Embed" ProgID="Excel.Sheet.12" ShapeID="_x0000_i1030" DrawAspect="Content" ObjectID="_1684930712" r:id="rId26"/>
        </w:object>
      </w:r>
    </w:p>
    <w:p w14:paraId="5CFEF7D0" w14:textId="3C75E0EC" w:rsidR="00E12102" w:rsidRDefault="00E12102" w:rsidP="003E7808">
      <w:pPr>
        <w:autoSpaceDE w:val="0"/>
        <w:autoSpaceDN w:val="0"/>
        <w:adjustRightInd w:val="0"/>
        <w:spacing w:after="0" w:line="240" w:lineRule="auto"/>
        <w:jc w:val="both"/>
        <w:rPr>
          <w:rFonts w:ascii="Arial" w:hAnsi="Arial" w:cs="Arial"/>
          <w:b/>
          <w:bCs/>
          <w:sz w:val="24"/>
          <w:szCs w:val="24"/>
        </w:rPr>
      </w:pPr>
    </w:p>
    <w:p w14:paraId="114288F7" w14:textId="408D2D4B" w:rsidR="00E12102" w:rsidRDefault="00E12102" w:rsidP="003E7808">
      <w:pPr>
        <w:autoSpaceDE w:val="0"/>
        <w:autoSpaceDN w:val="0"/>
        <w:adjustRightInd w:val="0"/>
        <w:spacing w:after="0" w:line="240" w:lineRule="auto"/>
        <w:jc w:val="both"/>
        <w:rPr>
          <w:rFonts w:ascii="Arial" w:hAnsi="Arial" w:cs="Arial"/>
          <w:b/>
          <w:bCs/>
          <w:sz w:val="24"/>
          <w:szCs w:val="24"/>
        </w:rPr>
      </w:pPr>
    </w:p>
    <w:p w14:paraId="030F6D9E" w14:textId="01ECF1F0" w:rsidR="00E12102" w:rsidRDefault="00E12102" w:rsidP="003E7808">
      <w:pPr>
        <w:autoSpaceDE w:val="0"/>
        <w:autoSpaceDN w:val="0"/>
        <w:adjustRightInd w:val="0"/>
        <w:spacing w:after="0" w:line="240" w:lineRule="auto"/>
        <w:jc w:val="both"/>
        <w:rPr>
          <w:rFonts w:ascii="Arial" w:hAnsi="Arial" w:cs="Arial"/>
          <w:b/>
          <w:bCs/>
          <w:sz w:val="24"/>
          <w:szCs w:val="24"/>
        </w:rPr>
      </w:pPr>
    </w:p>
    <w:p w14:paraId="7A0A25C1" w14:textId="72575C56" w:rsidR="00E12102" w:rsidRDefault="00E12102" w:rsidP="003E7808">
      <w:pPr>
        <w:autoSpaceDE w:val="0"/>
        <w:autoSpaceDN w:val="0"/>
        <w:adjustRightInd w:val="0"/>
        <w:spacing w:after="0" w:line="240" w:lineRule="auto"/>
        <w:jc w:val="both"/>
        <w:rPr>
          <w:rFonts w:ascii="Arial" w:hAnsi="Arial" w:cs="Arial"/>
          <w:b/>
          <w:bCs/>
          <w:sz w:val="24"/>
          <w:szCs w:val="24"/>
        </w:rPr>
      </w:pPr>
    </w:p>
    <w:p w14:paraId="1C7E31ED" w14:textId="304E0D1E" w:rsidR="00E12102" w:rsidRDefault="00E12102" w:rsidP="003E7808">
      <w:pPr>
        <w:autoSpaceDE w:val="0"/>
        <w:autoSpaceDN w:val="0"/>
        <w:adjustRightInd w:val="0"/>
        <w:spacing w:after="0" w:line="240" w:lineRule="auto"/>
        <w:jc w:val="both"/>
        <w:rPr>
          <w:rFonts w:ascii="Arial" w:hAnsi="Arial" w:cs="Arial"/>
          <w:b/>
          <w:bCs/>
          <w:sz w:val="24"/>
          <w:szCs w:val="24"/>
        </w:rPr>
      </w:pPr>
    </w:p>
    <w:p w14:paraId="3D59FE55" w14:textId="407ED2D4" w:rsidR="00E12102" w:rsidRDefault="00E12102" w:rsidP="003E7808">
      <w:pPr>
        <w:autoSpaceDE w:val="0"/>
        <w:autoSpaceDN w:val="0"/>
        <w:adjustRightInd w:val="0"/>
        <w:spacing w:after="0" w:line="240" w:lineRule="auto"/>
        <w:jc w:val="both"/>
        <w:rPr>
          <w:rFonts w:ascii="Arial" w:hAnsi="Arial" w:cs="Arial"/>
          <w:b/>
          <w:bCs/>
          <w:sz w:val="24"/>
          <w:szCs w:val="24"/>
        </w:rPr>
      </w:pPr>
    </w:p>
    <w:p w14:paraId="5C6AE196" w14:textId="0B5D17C7" w:rsidR="00E12102" w:rsidRDefault="00E12102" w:rsidP="003E7808">
      <w:pPr>
        <w:autoSpaceDE w:val="0"/>
        <w:autoSpaceDN w:val="0"/>
        <w:adjustRightInd w:val="0"/>
        <w:spacing w:after="0" w:line="240" w:lineRule="auto"/>
        <w:jc w:val="both"/>
        <w:rPr>
          <w:rFonts w:ascii="Arial" w:hAnsi="Arial" w:cs="Arial"/>
          <w:b/>
          <w:bCs/>
          <w:sz w:val="24"/>
          <w:szCs w:val="24"/>
        </w:rPr>
      </w:pPr>
    </w:p>
    <w:p w14:paraId="0D65F06F" w14:textId="1AC57C36" w:rsidR="00E12102" w:rsidRDefault="00E12102" w:rsidP="003E7808">
      <w:pPr>
        <w:autoSpaceDE w:val="0"/>
        <w:autoSpaceDN w:val="0"/>
        <w:adjustRightInd w:val="0"/>
        <w:spacing w:after="0" w:line="240" w:lineRule="auto"/>
        <w:jc w:val="both"/>
        <w:rPr>
          <w:rFonts w:ascii="Arial" w:hAnsi="Arial" w:cs="Arial"/>
          <w:b/>
          <w:bCs/>
          <w:sz w:val="24"/>
          <w:szCs w:val="24"/>
        </w:rPr>
      </w:pPr>
    </w:p>
    <w:p w14:paraId="253AEBB3" w14:textId="607101D3" w:rsidR="00E12102" w:rsidRDefault="00E12102" w:rsidP="003E7808">
      <w:pPr>
        <w:autoSpaceDE w:val="0"/>
        <w:autoSpaceDN w:val="0"/>
        <w:adjustRightInd w:val="0"/>
        <w:spacing w:after="0" w:line="240" w:lineRule="auto"/>
        <w:jc w:val="both"/>
        <w:rPr>
          <w:rFonts w:ascii="Arial" w:hAnsi="Arial" w:cs="Arial"/>
          <w:b/>
          <w:bCs/>
          <w:sz w:val="24"/>
          <w:szCs w:val="24"/>
        </w:rPr>
      </w:pPr>
    </w:p>
    <w:p w14:paraId="6A5FE6A6" w14:textId="7C2056D4" w:rsidR="00E12102" w:rsidRDefault="00E12102" w:rsidP="003E7808">
      <w:pPr>
        <w:autoSpaceDE w:val="0"/>
        <w:autoSpaceDN w:val="0"/>
        <w:adjustRightInd w:val="0"/>
        <w:spacing w:after="0" w:line="240" w:lineRule="auto"/>
        <w:jc w:val="both"/>
        <w:rPr>
          <w:rFonts w:ascii="Arial" w:hAnsi="Arial" w:cs="Arial"/>
          <w:b/>
          <w:bCs/>
          <w:sz w:val="24"/>
          <w:szCs w:val="24"/>
        </w:rPr>
      </w:pPr>
    </w:p>
    <w:p w14:paraId="7FAFEBC3" w14:textId="1AF495A6" w:rsidR="00E12102" w:rsidRDefault="00E12102" w:rsidP="003E7808">
      <w:pPr>
        <w:autoSpaceDE w:val="0"/>
        <w:autoSpaceDN w:val="0"/>
        <w:adjustRightInd w:val="0"/>
        <w:spacing w:after="0" w:line="240" w:lineRule="auto"/>
        <w:jc w:val="both"/>
        <w:rPr>
          <w:rFonts w:ascii="Arial" w:hAnsi="Arial" w:cs="Arial"/>
          <w:b/>
          <w:bCs/>
          <w:sz w:val="24"/>
          <w:szCs w:val="24"/>
        </w:rPr>
      </w:pPr>
    </w:p>
    <w:p w14:paraId="341DB3E2" w14:textId="728AAFE1" w:rsidR="00E12102" w:rsidRDefault="00E12102" w:rsidP="003E7808">
      <w:pPr>
        <w:autoSpaceDE w:val="0"/>
        <w:autoSpaceDN w:val="0"/>
        <w:adjustRightInd w:val="0"/>
        <w:spacing w:after="0" w:line="240" w:lineRule="auto"/>
        <w:jc w:val="both"/>
        <w:rPr>
          <w:rFonts w:ascii="Arial" w:hAnsi="Arial" w:cs="Arial"/>
          <w:b/>
          <w:bCs/>
          <w:sz w:val="24"/>
          <w:szCs w:val="24"/>
        </w:rPr>
      </w:pPr>
    </w:p>
    <w:p w14:paraId="4D8A2F37" w14:textId="49424126" w:rsidR="00E12102" w:rsidRDefault="00E12102" w:rsidP="003E7808">
      <w:pPr>
        <w:autoSpaceDE w:val="0"/>
        <w:autoSpaceDN w:val="0"/>
        <w:adjustRightInd w:val="0"/>
        <w:spacing w:after="0" w:line="240" w:lineRule="auto"/>
        <w:jc w:val="both"/>
        <w:rPr>
          <w:rFonts w:ascii="Arial" w:hAnsi="Arial" w:cs="Arial"/>
          <w:b/>
          <w:bCs/>
          <w:sz w:val="24"/>
          <w:szCs w:val="24"/>
        </w:rPr>
      </w:pPr>
    </w:p>
    <w:p w14:paraId="0DCA256D" w14:textId="1F0A792D" w:rsidR="00E12102" w:rsidRDefault="00E12102" w:rsidP="003E7808">
      <w:pPr>
        <w:autoSpaceDE w:val="0"/>
        <w:autoSpaceDN w:val="0"/>
        <w:adjustRightInd w:val="0"/>
        <w:spacing w:after="0" w:line="240" w:lineRule="auto"/>
        <w:jc w:val="both"/>
        <w:rPr>
          <w:rFonts w:ascii="Arial" w:hAnsi="Arial" w:cs="Arial"/>
          <w:b/>
          <w:bCs/>
          <w:sz w:val="24"/>
          <w:szCs w:val="24"/>
        </w:rPr>
      </w:pPr>
    </w:p>
    <w:p w14:paraId="000F39A8" w14:textId="7FE60544" w:rsidR="00C504FA" w:rsidRPr="00C504FA" w:rsidRDefault="00C504FA" w:rsidP="003E7808">
      <w:pPr>
        <w:autoSpaceDE w:val="0"/>
        <w:autoSpaceDN w:val="0"/>
        <w:adjustRightInd w:val="0"/>
        <w:spacing w:after="0" w:line="240" w:lineRule="auto"/>
        <w:jc w:val="both"/>
        <w:rPr>
          <w:rFonts w:ascii="Arial" w:hAnsi="Arial" w:cs="Arial"/>
          <w:b/>
          <w:bCs/>
          <w:sz w:val="24"/>
          <w:szCs w:val="24"/>
        </w:rPr>
      </w:pPr>
      <w:r w:rsidRPr="00C504FA">
        <w:rPr>
          <w:rFonts w:ascii="Arial" w:hAnsi="Arial" w:cs="Arial"/>
          <w:b/>
          <w:bCs/>
          <w:sz w:val="24"/>
          <w:szCs w:val="24"/>
        </w:rPr>
        <w:t>Ajustes para realizar en el Presupuesto 202</w:t>
      </w:r>
      <w:r w:rsidR="00836A72">
        <w:rPr>
          <w:rFonts w:ascii="Arial" w:hAnsi="Arial" w:cs="Arial"/>
          <w:b/>
          <w:bCs/>
          <w:sz w:val="24"/>
          <w:szCs w:val="24"/>
        </w:rPr>
        <w:t>1</w:t>
      </w:r>
    </w:p>
    <w:p w14:paraId="107B281D" w14:textId="5FBE9F8C" w:rsidR="00C504FA" w:rsidRDefault="00C504FA" w:rsidP="003E7808">
      <w:pPr>
        <w:autoSpaceDE w:val="0"/>
        <w:autoSpaceDN w:val="0"/>
        <w:adjustRightInd w:val="0"/>
        <w:spacing w:after="0" w:line="240" w:lineRule="auto"/>
        <w:jc w:val="both"/>
        <w:rPr>
          <w:rFonts w:ascii="Arial" w:hAnsi="Arial" w:cs="Arial"/>
          <w:sz w:val="24"/>
          <w:szCs w:val="24"/>
        </w:rPr>
      </w:pPr>
    </w:p>
    <w:p w14:paraId="2EFBB4D9" w14:textId="326F15E1" w:rsidR="00C504FA" w:rsidRDefault="00C504FA" w:rsidP="003E7808">
      <w:pPr>
        <w:autoSpaceDE w:val="0"/>
        <w:autoSpaceDN w:val="0"/>
        <w:adjustRightInd w:val="0"/>
        <w:spacing w:after="0" w:line="240" w:lineRule="auto"/>
        <w:jc w:val="both"/>
        <w:rPr>
          <w:rFonts w:ascii="Arial" w:hAnsi="Arial" w:cs="Arial"/>
          <w:sz w:val="24"/>
          <w:szCs w:val="24"/>
        </w:rPr>
      </w:pPr>
      <w:r>
        <w:rPr>
          <w:rFonts w:ascii="Arial" w:hAnsi="Arial" w:cs="Arial"/>
          <w:sz w:val="24"/>
          <w:szCs w:val="24"/>
        </w:rPr>
        <w:t>De acuerdo con la improbación de ingresos y egresos, se procede a realizar el ajuste del presupuesto inicial</w:t>
      </w:r>
      <w:r w:rsidR="00E37280">
        <w:rPr>
          <w:rFonts w:ascii="Arial" w:hAnsi="Arial" w:cs="Arial"/>
          <w:sz w:val="24"/>
          <w:szCs w:val="24"/>
        </w:rPr>
        <w:t>.</w:t>
      </w:r>
    </w:p>
    <w:p w14:paraId="028D5D68" w14:textId="77777777" w:rsidR="00812F68" w:rsidRDefault="00812F68" w:rsidP="003E7808">
      <w:pPr>
        <w:autoSpaceDE w:val="0"/>
        <w:autoSpaceDN w:val="0"/>
        <w:adjustRightInd w:val="0"/>
        <w:spacing w:after="0" w:line="240" w:lineRule="auto"/>
        <w:jc w:val="both"/>
        <w:rPr>
          <w:rFonts w:ascii="Arial" w:hAnsi="Arial" w:cs="Arial"/>
          <w:sz w:val="24"/>
          <w:szCs w:val="24"/>
        </w:rPr>
      </w:pPr>
    </w:p>
    <w:p w14:paraId="56DE9015" w14:textId="334A5563" w:rsidR="00375D39" w:rsidRDefault="00375D39" w:rsidP="003E7808">
      <w:pPr>
        <w:autoSpaceDE w:val="0"/>
        <w:autoSpaceDN w:val="0"/>
        <w:adjustRightInd w:val="0"/>
        <w:spacing w:after="0" w:line="240" w:lineRule="auto"/>
        <w:jc w:val="both"/>
        <w:rPr>
          <w:rFonts w:ascii="Arial" w:hAnsi="Arial" w:cs="Arial"/>
          <w:sz w:val="24"/>
          <w:szCs w:val="24"/>
        </w:rPr>
      </w:pPr>
    </w:p>
    <w:p w14:paraId="0D8E336C" w14:textId="48D63B5D" w:rsidR="00C82690" w:rsidRDefault="00C82690" w:rsidP="003E7808">
      <w:pPr>
        <w:autoSpaceDE w:val="0"/>
        <w:autoSpaceDN w:val="0"/>
        <w:adjustRightInd w:val="0"/>
        <w:spacing w:after="0" w:line="240" w:lineRule="auto"/>
        <w:jc w:val="both"/>
        <w:rPr>
          <w:rFonts w:ascii="Arial" w:hAnsi="Arial" w:cs="Arial"/>
          <w:sz w:val="24"/>
          <w:szCs w:val="24"/>
        </w:rPr>
      </w:pPr>
      <w:r>
        <w:rPr>
          <w:rFonts w:ascii="Arial" w:hAnsi="Arial" w:cs="Arial"/>
          <w:sz w:val="24"/>
          <w:szCs w:val="24"/>
        </w:rPr>
        <w:t>Se adjunta detalle de ingresos y egresos del presupuesto 202</w:t>
      </w:r>
      <w:r w:rsidR="0045365E">
        <w:rPr>
          <w:rFonts w:ascii="Arial" w:hAnsi="Arial" w:cs="Arial"/>
          <w:sz w:val="24"/>
          <w:szCs w:val="24"/>
        </w:rPr>
        <w:t>1</w:t>
      </w:r>
      <w:r>
        <w:rPr>
          <w:rFonts w:ascii="Arial" w:hAnsi="Arial" w:cs="Arial"/>
          <w:sz w:val="24"/>
          <w:szCs w:val="24"/>
        </w:rPr>
        <w:t xml:space="preserve"> ajustados.</w:t>
      </w:r>
    </w:p>
    <w:p w14:paraId="57D96F58" w14:textId="4B916CB1" w:rsidR="00D4680D" w:rsidRDefault="00D4680D" w:rsidP="003E7808">
      <w:pPr>
        <w:autoSpaceDE w:val="0"/>
        <w:autoSpaceDN w:val="0"/>
        <w:adjustRightInd w:val="0"/>
        <w:spacing w:after="0" w:line="240" w:lineRule="auto"/>
        <w:jc w:val="both"/>
        <w:rPr>
          <w:rFonts w:ascii="Arial" w:hAnsi="Arial" w:cs="Arial"/>
          <w:sz w:val="24"/>
          <w:szCs w:val="24"/>
        </w:rPr>
      </w:pPr>
    </w:p>
    <w:p w14:paraId="2503A775" w14:textId="183BEF39" w:rsidR="00D4680D" w:rsidRDefault="00D4680D" w:rsidP="003E7808">
      <w:pPr>
        <w:autoSpaceDE w:val="0"/>
        <w:autoSpaceDN w:val="0"/>
        <w:adjustRightInd w:val="0"/>
        <w:spacing w:after="0" w:line="240" w:lineRule="auto"/>
        <w:jc w:val="both"/>
        <w:rPr>
          <w:rFonts w:ascii="Arial" w:hAnsi="Arial" w:cs="Arial"/>
          <w:sz w:val="24"/>
          <w:szCs w:val="24"/>
        </w:rPr>
      </w:pPr>
    </w:p>
    <w:p w14:paraId="4E552EA1" w14:textId="34EAB6EC" w:rsidR="00D4680D" w:rsidRDefault="00D4680D" w:rsidP="003E7808">
      <w:pPr>
        <w:autoSpaceDE w:val="0"/>
        <w:autoSpaceDN w:val="0"/>
        <w:adjustRightInd w:val="0"/>
        <w:spacing w:after="0" w:line="240" w:lineRule="auto"/>
        <w:jc w:val="both"/>
        <w:rPr>
          <w:rFonts w:ascii="Arial" w:hAnsi="Arial" w:cs="Arial"/>
          <w:sz w:val="24"/>
          <w:szCs w:val="24"/>
        </w:rPr>
      </w:pPr>
    </w:p>
    <w:p w14:paraId="1FFBDF16" w14:textId="796C98AD" w:rsidR="00D4680D" w:rsidRDefault="00F701FE" w:rsidP="00BD4F74">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object w:dxaOrig="11245" w:dyaOrig="9896" w14:anchorId="53AB1C8F">
          <v:shape id="_x0000_i1031" type="#_x0000_t75" style="width:431.1pt;height:379.6pt" o:ole="">
            <v:imagedata r:id="rId27" o:title=""/>
          </v:shape>
          <o:OLEObject Type="Embed" ProgID="Excel.Sheet.12" ShapeID="_x0000_i1031" DrawAspect="Content" ObjectID="_1684930713" r:id="rId28"/>
        </w:object>
      </w:r>
    </w:p>
    <w:p w14:paraId="6DF196EF" w14:textId="4F6A41EA" w:rsidR="008A7362" w:rsidRDefault="008A7362" w:rsidP="00BD4F74">
      <w:pPr>
        <w:pStyle w:val="Normal1"/>
        <w:jc w:val="center"/>
        <w:rPr>
          <w:rFonts w:ascii="Arial" w:hAnsi="Arial" w:cs="Arial"/>
        </w:rPr>
      </w:pPr>
    </w:p>
    <w:p w14:paraId="6838461C" w14:textId="3A6F81DA" w:rsidR="008A7362" w:rsidRDefault="008A7362" w:rsidP="00BD4F74">
      <w:pPr>
        <w:pStyle w:val="Normal1"/>
        <w:jc w:val="center"/>
        <w:rPr>
          <w:rFonts w:ascii="Arial" w:hAnsi="Arial" w:cs="Arial"/>
        </w:rPr>
      </w:pPr>
    </w:p>
    <w:p w14:paraId="7B628DE2" w14:textId="7276D2AF" w:rsidR="008A7362" w:rsidRDefault="008A7362" w:rsidP="008A7362">
      <w:pPr>
        <w:pStyle w:val="Normal1"/>
        <w:jc w:val="both"/>
        <w:rPr>
          <w:rFonts w:ascii="Arial" w:hAnsi="Arial" w:cs="Arial"/>
        </w:rPr>
      </w:pPr>
    </w:p>
    <w:p w14:paraId="537D84F9" w14:textId="4FB4A5D6" w:rsidR="001161C8" w:rsidRDefault="0034281D" w:rsidP="0034281D">
      <w:pPr>
        <w:pStyle w:val="Normal1"/>
        <w:jc w:val="center"/>
        <w:rPr>
          <w:rFonts w:ascii="Arial" w:hAnsi="Arial" w:cs="Arial"/>
        </w:rPr>
      </w:pPr>
      <w:r>
        <w:rPr>
          <w:rFonts w:ascii="Arial" w:hAnsi="Arial" w:cs="Arial"/>
        </w:rPr>
        <w:object w:dxaOrig="11245" w:dyaOrig="11058" w14:anchorId="18200F28">
          <v:shape id="_x0000_i1032" type="#_x0000_t75" style="width:474.5pt;height:583.25pt" o:ole="">
            <v:imagedata r:id="rId29" o:title=""/>
          </v:shape>
          <o:OLEObject Type="Embed" ProgID="Excel.Sheet.12" ShapeID="_x0000_i1032" DrawAspect="Content" ObjectID="_1684930714" r:id="rId30"/>
        </w:object>
      </w:r>
    </w:p>
    <w:p w14:paraId="268D6D3E" w14:textId="1AA4B3A0" w:rsidR="001161C8" w:rsidRDefault="001161C8" w:rsidP="008A7362">
      <w:pPr>
        <w:pStyle w:val="Normal1"/>
        <w:jc w:val="both"/>
        <w:rPr>
          <w:rFonts w:ascii="Arial" w:hAnsi="Arial" w:cs="Arial"/>
        </w:rPr>
      </w:pPr>
    </w:p>
    <w:p w14:paraId="3B8BBB45" w14:textId="7A9C1E1B" w:rsidR="001161C8" w:rsidRDefault="001161C8" w:rsidP="008A7362">
      <w:pPr>
        <w:pStyle w:val="Normal1"/>
        <w:jc w:val="both"/>
        <w:rPr>
          <w:rFonts w:ascii="Arial" w:hAnsi="Arial" w:cs="Arial"/>
        </w:rPr>
      </w:pPr>
    </w:p>
    <w:p w14:paraId="523BDC0E" w14:textId="6F39C69F" w:rsidR="001161C8" w:rsidRDefault="00665A30" w:rsidP="00665A30">
      <w:pPr>
        <w:pStyle w:val="Normal1"/>
        <w:jc w:val="center"/>
        <w:rPr>
          <w:rFonts w:ascii="Arial" w:hAnsi="Arial" w:cs="Arial"/>
        </w:rPr>
      </w:pPr>
      <w:r>
        <w:rPr>
          <w:rFonts w:ascii="Arial" w:hAnsi="Arial" w:cs="Arial"/>
        </w:rPr>
        <w:object w:dxaOrig="11245" w:dyaOrig="9039" w14:anchorId="7AAFACEB">
          <v:shape id="_x0000_i1033" type="#_x0000_t75" style="width:469.05pt;height:414.85pt" o:ole="">
            <v:imagedata r:id="rId31" o:title=""/>
          </v:shape>
          <o:OLEObject Type="Embed" ProgID="Excel.Sheet.12" ShapeID="_x0000_i1033" DrawAspect="Content" ObjectID="_1684930715" r:id="rId32"/>
        </w:object>
      </w:r>
    </w:p>
    <w:p w14:paraId="113D5602" w14:textId="79195607" w:rsidR="001161C8" w:rsidRDefault="001161C8" w:rsidP="008A7362">
      <w:pPr>
        <w:pStyle w:val="Normal1"/>
        <w:jc w:val="both"/>
        <w:rPr>
          <w:rFonts w:ascii="Arial" w:hAnsi="Arial" w:cs="Arial"/>
        </w:rPr>
      </w:pPr>
    </w:p>
    <w:p w14:paraId="5C06396F" w14:textId="75D650EE" w:rsidR="001161C8" w:rsidRDefault="001161C8" w:rsidP="008A7362">
      <w:pPr>
        <w:pStyle w:val="Normal1"/>
        <w:jc w:val="both"/>
        <w:rPr>
          <w:rFonts w:ascii="Arial" w:hAnsi="Arial" w:cs="Arial"/>
        </w:rPr>
      </w:pPr>
    </w:p>
    <w:p w14:paraId="39EBB319" w14:textId="22428AA5" w:rsidR="001161C8" w:rsidRDefault="001161C8" w:rsidP="008A7362">
      <w:pPr>
        <w:pStyle w:val="Normal1"/>
        <w:jc w:val="both"/>
        <w:rPr>
          <w:rFonts w:ascii="Arial" w:hAnsi="Arial" w:cs="Arial"/>
        </w:rPr>
      </w:pPr>
    </w:p>
    <w:p w14:paraId="6DCD9722" w14:textId="2024C573" w:rsidR="001161C8" w:rsidRDefault="001161C8" w:rsidP="008A7362">
      <w:pPr>
        <w:pStyle w:val="Normal1"/>
        <w:jc w:val="both"/>
        <w:rPr>
          <w:rFonts w:ascii="Arial" w:hAnsi="Arial" w:cs="Arial"/>
        </w:rPr>
      </w:pPr>
    </w:p>
    <w:p w14:paraId="3DB799F4" w14:textId="62D56BD9" w:rsidR="001161C8" w:rsidRDefault="001161C8" w:rsidP="00264B73">
      <w:pPr>
        <w:pStyle w:val="Normal1"/>
        <w:jc w:val="center"/>
        <w:rPr>
          <w:rFonts w:ascii="Arial" w:hAnsi="Arial" w:cs="Arial"/>
        </w:rPr>
      </w:pPr>
    </w:p>
    <w:p w14:paraId="5F877993" w14:textId="30975400" w:rsidR="00264B73" w:rsidRDefault="00264B73" w:rsidP="00912BCA">
      <w:pPr>
        <w:pStyle w:val="Normal1"/>
        <w:jc w:val="center"/>
        <w:rPr>
          <w:rFonts w:ascii="Arial" w:hAnsi="Arial" w:cs="Arial"/>
        </w:rPr>
      </w:pPr>
    </w:p>
    <w:p w14:paraId="723F4A28" w14:textId="387E5A9E" w:rsidR="00264B73" w:rsidRDefault="00264B73" w:rsidP="00D569F5">
      <w:pPr>
        <w:pStyle w:val="Normal1"/>
        <w:jc w:val="center"/>
        <w:rPr>
          <w:rFonts w:ascii="Arial" w:hAnsi="Arial" w:cs="Arial"/>
        </w:rPr>
      </w:pPr>
    </w:p>
    <w:p w14:paraId="643373C5" w14:textId="62673856" w:rsidR="00264B73" w:rsidRDefault="00264B73" w:rsidP="008A7362">
      <w:pPr>
        <w:pStyle w:val="Normal1"/>
        <w:jc w:val="both"/>
        <w:rPr>
          <w:rFonts w:ascii="Arial" w:hAnsi="Arial" w:cs="Arial"/>
        </w:rPr>
      </w:pPr>
    </w:p>
    <w:p w14:paraId="3A265290" w14:textId="2CE92C63" w:rsidR="00264B73" w:rsidRDefault="00264B73" w:rsidP="00D700A4">
      <w:pPr>
        <w:pStyle w:val="Normal1"/>
        <w:jc w:val="center"/>
        <w:rPr>
          <w:rFonts w:ascii="Arial" w:hAnsi="Arial" w:cs="Arial"/>
        </w:rPr>
      </w:pPr>
    </w:p>
    <w:p w14:paraId="32B44B69" w14:textId="08589016" w:rsidR="00264B73" w:rsidRDefault="00264B73" w:rsidP="008909D7">
      <w:pPr>
        <w:pStyle w:val="Normal1"/>
        <w:jc w:val="center"/>
        <w:rPr>
          <w:rFonts w:ascii="Arial" w:hAnsi="Arial" w:cs="Arial"/>
        </w:rPr>
      </w:pPr>
    </w:p>
    <w:p w14:paraId="12449D5C" w14:textId="489C3F5C" w:rsidR="00264B73" w:rsidRDefault="00264B73" w:rsidP="0084381A">
      <w:pPr>
        <w:pStyle w:val="Normal1"/>
        <w:jc w:val="center"/>
        <w:rPr>
          <w:rFonts w:ascii="Arial" w:hAnsi="Arial" w:cs="Arial"/>
        </w:rPr>
      </w:pPr>
    </w:p>
    <w:p w14:paraId="07713E0A" w14:textId="2D377C12" w:rsidR="00264B73" w:rsidRDefault="00264B73" w:rsidP="00F52164">
      <w:pPr>
        <w:pStyle w:val="Normal1"/>
        <w:jc w:val="center"/>
        <w:rPr>
          <w:rFonts w:ascii="Arial" w:hAnsi="Arial" w:cs="Arial"/>
        </w:rPr>
      </w:pPr>
    </w:p>
    <w:p w14:paraId="3D02D54C" w14:textId="30BD8FEA" w:rsidR="00264B73" w:rsidRDefault="00264B73" w:rsidP="008A7362">
      <w:pPr>
        <w:pStyle w:val="Normal1"/>
        <w:jc w:val="both"/>
        <w:rPr>
          <w:rFonts w:ascii="Arial" w:hAnsi="Arial" w:cs="Arial"/>
        </w:rPr>
      </w:pPr>
    </w:p>
    <w:p w14:paraId="7346CC89" w14:textId="7E219D60" w:rsidR="00264B73" w:rsidRDefault="00264B73" w:rsidP="008A7362">
      <w:pPr>
        <w:pStyle w:val="Normal1"/>
        <w:jc w:val="both"/>
        <w:rPr>
          <w:rFonts w:ascii="Arial" w:hAnsi="Arial" w:cs="Arial"/>
        </w:rPr>
      </w:pPr>
    </w:p>
    <w:p w14:paraId="6A9F6495" w14:textId="5621D447" w:rsidR="00264B73" w:rsidRDefault="00681E64" w:rsidP="00681E64">
      <w:pPr>
        <w:pStyle w:val="Normal1"/>
        <w:jc w:val="center"/>
        <w:rPr>
          <w:rFonts w:ascii="Arial" w:hAnsi="Arial" w:cs="Arial"/>
        </w:rPr>
      </w:pPr>
      <w:r>
        <w:rPr>
          <w:rFonts w:ascii="Arial" w:hAnsi="Arial" w:cs="Arial"/>
        </w:rPr>
        <w:object w:dxaOrig="10328" w:dyaOrig="10059" w14:anchorId="10719A22">
          <v:shape id="_x0000_i1034" type="#_x0000_t75" style="width:465.75pt;height:578.4pt" o:ole="">
            <v:imagedata r:id="rId33" o:title=""/>
          </v:shape>
          <o:OLEObject Type="Embed" ProgID="Excel.Sheet.12" ShapeID="_x0000_i1034" DrawAspect="Content" ObjectID="_1684930716" r:id="rId34"/>
        </w:object>
      </w:r>
    </w:p>
    <w:p w14:paraId="3338AF62" w14:textId="20AD0DC2" w:rsidR="00264B73" w:rsidRDefault="00264B73" w:rsidP="008A7362">
      <w:pPr>
        <w:pStyle w:val="Normal1"/>
        <w:jc w:val="both"/>
        <w:rPr>
          <w:rFonts w:ascii="Arial" w:hAnsi="Arial" w:cs="Arial"/>
        </w:rPr>
      </w:pPr>
    </w:p>
    <w:p w14:paraId="29F58612" w14:textId="4B253C07" w:rsidR="00264B73" w:rsidRDefault="00264B73" w:rsidP="008A7362">
      <w:pPr>
        <w:pStyle w:val="Normal1"/>
        <w:jc w:val="both"/>
        <w:rPr>
          <w:rFonts w:ascii="Arial" w:hAnsi="Arial" w:cs="Arial"/>
        </w:rPr>
      </w:pPr>
    </w:p>
    <w:p w14:paraId="6E7CAA10" w14:textId="3031C2D2" w:rsidR="00264B73" w:rsidRDefault="005B3DF6" w:rsidP="00681E64">
      <w:pPr>
        <w:pStyle w:val="Normal1"/>
        <w:jc w:val="center"/>
        <w:rPr>
          <w:rFonts w:ascii="Arial" w:hAnsi="Arial" w:cs="Arial"/>
        </w:rPr>
      </w:pPr>
      <w:r>
        <w:rPr>
          <w:rFonts w:ascii="Arial" w:hAnsi="Arial" w:cs="Arial"/>
        </w:rPr>
        <w:object w:dxaOrig="10328" w:dyaOrig="10549" w14:anchorId="71F7DC1C">
          <v:shape id="_x0000_i1035" type="#_x0000_t75" style="width:464.25pt;height:585.95pt" o:ole="">
            <v:imagedata r:id="rId35" o:title=""/>
          </v:shape>
          <o:OLEObject Type="Embed" ProgID="Excel.Sheet.12" ShapeID="_x0000_i1035" DrawAspect="Content" ObjectID="_1684930717" r:id="rId36"/>
        </w:object>
      </w:r>
    </w:p>
    <w:p w14:paraId="56050C08" w14:textId="1AAB60E1" w:rsidR="00264B73" w:rsidRDefault="00264B73" w:rsidP="008A7362">
      <w:pPr>
        <w:pStyle w:val="Normal1"/>
        <w:jc w:val="both"/>
        <w:rPr>
          <w:rFonts w:ascii="Arial" w:hAnsi="Arial" w:cs="Arial"/>
        </w:rPr>
      </w:pPr>
    </w:p>
    <w:p w14:paraId="3BB066A3" w14:textId="2A3AA2DB" w:rsidR="00264B73" w:rsidRDefault="007C6C10" w:rsidP="005B3DF6">
      <w:pPr>
        <w:pStyle w:val="Normal1"/>
        <w:jc w:val="center"/>
        <w:rPr>
          <w:rFonts w:ascii="Arial" w:hAnsi="Arial" w:cs="Arial"/>
        </w:rPr>
      </w:pPr>
      <w:r>
        <w:rPr>
          <w:rFonts w:ascii="Arial" w:hAnsi="Arial" w:cs="Arial"/>
        </w:rPr>
        <w:object w:dxaOrig="10328" w:dyaOrig="11528" w14:anchorId="26179AFC">
          <v:shape id="_x0000_i1036" type="#_x0000_t75" style="width:470.85pt;height:594.4pt" o:ole="">
            <v:imagedata r:id="rId37" o:title=""/>
          </v:shape>
          <o:OLEObject Type="Embed" ProgID="Excel.Sheet.12" ShapeID="_x0000_i1036" DrawAspect="Content" ObjectID="_1684930718" r:id="rId38"/>
        </w:object>
      </w:r>
    </w:p>
    <w:p w14:paraId="347B9A0B" w14:textId="04D155F7" w:rsidR="00264B73" w:rsidRDefault="00264B73" w:rsidP="008A7362">
      <w:pPr>
        <w:pStyle w:val="Normal1"/>
        <w:jc w:val="both"/>
        <w:rPr>
          <w:rFonts w:ascii="Arial" w:hAnsi="Arial" w:cs="Arial"/>
        </w:rPr>
      </w:pPr>
    </w:p>
    <w:p w14:paraId="6DDBA085" w14:textId="0B560028" w:rsidR="00264B73" w:rsidRDefault="00A007AA" w:rsidP="00A007AA">
      <w:pPr>
        <w:pStyle w:val="Normal1"/>
        <w:jc w:val="center"/>
        <w:rPr>
          <w:rFonts w:ascii="Arial" w:hAnsi="Arial" w:cs="Arial"/>
        </w:rPr>
      </w:pPr>
      <w:r>
        <w:rPr>
          <w:rFonts w:ascii="Arial" w:hAnsi="Arial" w:cs="Arial"/>
        </w:rPr>
        <w:object w:dxaOrig="10328" w:dyaOrig="11039" w14:anchorId="30B281A9">
          <v:shape id="_x0000_i1037" type="#_x0000_t75" style="width:464.85pt;height:587.75pt" o:ole="">
            <v:imagedata r:id="rId39" o:title=""/>
          </v:shape>
          <o:OLEObject Type="Embed" ProgID="Excel.Sheet.12" ShapeID="_x0000_i1037" DrawAspect="Content" ObjectID="_1684930719" r:id="rId40"/>
        </w:object>
      </w:r>
    </w:p>
    <w:p w14:paraId="1FB1196E" w14:textId="68294303" w:rsidR="00264B73" w:rsidRDefault="00264B73" w:rsidP="008A7362">
      <w:pPr>
        <w:pStyle w:val="Normal1"/>
        <w:jc w:val="both"/>
        <w:rPr>
          <w:rFonts w:ascii="Arial" w:hAnsi="Arial" w:cs="Arial"/>
        </w:rPr>
      </w:pPr>
    </w:p>
    <w:p w14:paraId="11FCB0D2" w14:textId="5E72EF9B" w:rsidR="00264B73" w:rsidRDefault="00684874" w:rsidP="00FC2545">
      <w:pPr>
        <w:pStyle w:val="Normal1"/>
        <w:jc w:val="center"/>
        <w:rPr>
          <w:rFonts w:ascii="Arial" w:hAnsi="Arial" w:cs="Arial"/>
        </w:rPr>
      </w:pPr>
      <w:r>
        <w:rPr>
          <w:rFonts w:ascii="Arial" w:hAnsi="Arial" w:cs="Arial"/>
        </w:rPr>
        <w:object w:dxaOrig="10328" w:dyaOrig="8114" w14:anchorId="5D6C849F">
          <v:shape id="_x0000_i1038" type="#_x0000_t75" style="width:475.7pt;height:405.8pt" o:ole="">
            <v:imagedata r:id="rId41" o:title=""/>
          </v:shape>
          <o:OLEObject Type="Embed" ProgID="Excel.Sheet.12" ShapeID="_x0000_i1038" DrawAspect="Content" ObjectID="_1684930720" r:id="rId42"/>
        </w:object>
      </w:r>
    </w:p>
    <w:p w14:paraId="06191DF0" w14:textId="449F9B9A" w:rsidR="00264B73" w:rsidRDefault="00264B73" w:rsidP="000E16AC">
      <w:pPr>
        <w:pStyle w:val="Normal1"/>
        <w:jc w:val="center"/>
        <w:rPr>
          <w:rFonts w:ascii="Arial" w:hAnsi="Arial" w:cs="Arial"/>
        </w:rPr>
      </w:pPr>
    </w:p>
    <w:p w14:paraId="2E5B9979" w14:textId="3A212D5A" w:rsidR="00264B73" w:rsidRDefault="00264B73" w:rsidP="005C6783">
      <w:pPr>
        <w:pStyle w:val="Normal1"/>
        <w:jc w:val="center"/>
        <w:rPr>
          <w:rFonts w:ascii="Arial" w:hAnsi="Arial" w:cs="Arial"/>
        </w:rPr>
      </w:pPr>
    </w:p>
    <w:p w14:paraId="3747850E" w14:textId="25D59756" w:rsidR="00264B73" w:rsidRDefault="00264B73" w:rsidP="00996815">
      <w:pPr>
        <w:pStyle w:val="Normal1"/>
        <w:jc w:val="center"/>
        <w:rPr>
          <w:rFonts w:ascii="Arial" w:hAnsi="Arial" w:cs="Arial"/>
        </w:rPr>
      </w:pPr>
    </w:p>
    <w:p w14:paraId="16671255" w14:textId="0E1B7638" w:rsidR="00264B73" w:rsidRDefault="00264B73" w:rsidP="00A460DB">
      <w:pPr>
        <w:pStyle w:val="Normal1"/>
        <w:jc w:val="center"/>
        <w:rPr>
          <w:rFonts w:ascii="Arial" w:hAnsi="Arial" w:cs="Arial"/>
        </w:rPr>
      </w:pPr>
    </w:p>
    <w:p w14:paraId="5AAD3E82" w14:textId="4E92E9C1" w:rsidR="00264B73" w:rsidRDefault="00264B73" w:rsidP="00A460DB">
      <w:pPr>
        <w:pStyle w:val="Normal1"/>
        <w:jc w:val="center"/>
        <w:rPr>
          <w:rFonts w:ascii="Arial" w:hAnsi="Arial" w:cs="Arial"/>
        </w:rPr>
      </w:pPr>
    </w:p>
    <w:p w14:paraId="208DA671" w14:textId="751E7FC8" w:rsidR="00264B73" w:rsidRDefault="00264B73" w:rsidP="0042037B">
      <w:pPr>
        <w:pStyle w:val="Normal1"/>
        <w:jc w:val="center"/>
        <w:rPr>
          <w:rFonts w:ascii="Arial" w:hAnsi="Arial" w:cs="Arial"/>
        </w:rPr>
      </w:pPr>
    </w:p>
    <w:p w14:paraId="5831D727" w14:textId="2E19005C" w:rsidR="00264B73" w:rsidRDefault="00264B73" w:rsidP="00F16103">
      <w:pPr>
        <w:pStyle w:val="Normal1"/>
        <w:jc w:val="center"/>
        <w:rPr>
          <w:rFonts w:ascii="Arial" w:hAnsi="Arial" w:cs="Arial"/>
        </w:rPr>
      </w:pPr>
    </w:p>
    <w:p w14:paraId="2D42BED4" w14:textId="749F94AB" w:rsidR="00264B73" w:rsidRDefault="00264B73" w:rsidP="008A7362">
      <w:pPr>
        <w:pStyle w:val="Normal1"/>
        <w:jc w:val="both"/>
        <w:rPr>
          <w:rFonts w:ascii="Arial" w:hAnsi="Arial" w:cs="Arial"/>
        </w:rPr>
      </w:pPr>
    </w:p>
    <w:p w14:paraId="2917532B" w14:textId="102FA80F" w:rsidR="00264B73" w:rsidRDefault="00264B73" w:rsidP="008A7362">
      <w:pPr>
        <w:pStyle w:val="Normal1"/>
        <w:jc w:val="both"/>
        <w:rPr>
          <w:rFonts w:ascii="Arial" w:hAnsi="Arial" w:cs="Arial"/>
        </w:rPr>
      </w:pPr>
    </w:p>
    <w:p w14:paraId="32399FD3" w14:textId="0F4F0ABD" w:rsidR="00264B73" w:rsidRDefault="00264B73" w:rsidP="00E658D4">
      <w:pPr>
        <w:pStyle w:val="Normal1"/>
        <w:jc w:val="center"/>
        <w:rPr>
          <w:rFonts w:ascii="Arial" w:hAnsi="Arial" w:cs="Arial"/>
        </w:rPr>
      </w:pPr>
    </w:p>
    <w:p w14:paraId="2A68541C" w14:textId="665BAC7B" w:rsidR="00264B73" w:rsidRDefault="00264B73" w:rsidP="009B4E2D">
      <w:pPr>
        <w:pStyle w:val="Normal1"/>
        <w:jc w:val="center"/>
        <w:rPr>
          <w:rFonts w:ascii="Arial" w:hAnsi="Arial" w:cs="Arial"/>
        </w:rPr>
      </w:pPr>
    </w:p>
    <w:p w14:paraId="71938732" w14:textId="43B684DF" w:rsidR="00264B73" w:rsidRDefault="00264B73" w:rsidP="008A7362">
      <w:pPr>
        <w:pStyle w:val="Normal1"/>
        <w:jc w:val="both"/>
        <w:rPr>
          <w:rFonts w:ascii="Arial" w:hAnsi="Arial" w:cs="Arial"/>
        </w:rPr>
      </w:pPr>
    </w:p>
    <w:p w14:paraId="4C1434A8" w14:textId="3E34DC1C" w:rsidR="00264B73" w:rsidRDefault="00264B73" w:rsidP="008A7362">
      <w:pPr>
        <w:pStyle w:val="Normal1"/>
        <w:jc w:val="both"/>
        <w:rPr>
          <w:rFonts w:ascii="Arial" w:hAnsi="Arial" w:cs="Arial"/>
        </w:rPr>
      </w:pPr>
    </w:p>
    <w:p w14:paraId="0CECF82A" w14:textId="79F91C80" w:rsidR="00264B73" w:rsidRDefault="00264B73" w:rsidP="008A7362">
      <w:pPr>
        <w:pStyle w:val="Normal1"/>
        <w:jc w:val="both"/>
        <w:rPr>
          <w:rFonts w:ascii="Arial" w:hAnsi="Arial" w:cs="Arial"/>
        </w:rPr>
      </w:pPr>
    </w:p>
    <w:p w14:paraId="64C75202" w14:textId="5E2292F3" w:rsidR="00264B73" w:rsidRDefault="00067434" w:rsidP="00684874">
      <w:pPr>
        <w:pStyle w:val="Normal1"/>
        <w:jc w:val="center"/>
        <w:rPr>
          <w:rFonts w:ascii="Arial" w:hAnsi="Arial" w:cs="Arial"/>
        </w:rPr>
      </w:pPr>
      <w:r>
        <w:rPr>
          <w:rFonts w:ascii="Arial" w:hAnsi="Arial" w:cs="Arial"/>
        </w:rPr>
        <w:object w:dxaOrig="10328" w:dyaOrig="11284" w14:anchorId="1A129708">
          <v:shape id="_x0000_i1039" type="#_x0000_t75" style="width:484.4pt;height:564.25pt" o:ole="">
            <v:imagedata r:id="rId43" o:title=""/>
          </v:shape>
          <o:OLEObject Type="Embed" ProgID="Excel.Sheet.12" ShapeID="_x0000_i1039" DrawAspect="Content" ObjectID="_1684930721" r:id="rId44"/>
        </w:object>
      </w:r>
    </w:p>
    <w:p w14:paraId="5CB88CC1" w14:textId="65F4D0E2" w:rsidR="00264B73" w:rsidRDefault="00264B73" w:rsidP="00075FC6">
      <w:pPr>
        <w:pStyle w:val="Normal1"/>
        <w:jc w:val="center"/>
        <w:rPr>
          <w:rFonts w:ascii="Arial" w:hAnsi="Arial" w:cs="Arial"/>
        </w:rPr>
      </w:pPr>
    </w:p>
    <w:p w14:paraId="2F7E810D" w14:textId="6F6C4E30" w:rsidR="00264B73" w:rsidRDefault="00264B73" w:rsidP="00075FC6">
      <w:pPr>
        <w:pStyle w:val="Normal1"/>
        <w:jc w:val="center"/>
        <w:rPr>
          <w:rFonts w:ascii="Arial" w:hAnsi="Arial" w:cs="Arial"/>
        </w:rPr>
      </w:pPr>
    </w:p>
    <w:p w14:paraId="29008671" w14:textId="14327266" w:rsidR="00067434" w:rsidRDefault="00067434" w:rsidP="00075FC6">
      <w:pPr>
        <w:pStyle w:val="Normal1"/>
        <w:jc w:val="center"/>
        <w:rPr>
          <w:rFonts w:ascii="Arial" w:hAnsi="Arial" w:cs="Arial"/>
        </w:rPr>
      </w:pPr>
    </w:p>
    <w:p w14:paraId="6E5B6242" w14:textId="7CFF313B" w:rsidR="00067434" w:rsidRDefault="002B1AF2" w:rsidP="00075FC6">
      <w:pPr>
        <w:pStyle w:val="Normal1"/>
        <w:jc w:val="center"/>
        <w:rPr>
          <w:rFonts w:ascii="Arial" w:hAnsi="Arial" w:cs="Arial"/>
        </w:rPr>
      </w:pPr>
      <w:r>
        <w:rPr>
          <w:rFonts w:ascii="Arial" w:hAnsi="Arial" w:cs="Arial"/>
        </w:rPr>
        <w:object w:dxaOrig="10328" w:dyaOrig="11773" w14:anchorId="3920CFCE">
          <v:shape id="_x0000_i1040" type="#_x0000_t75" style="width:472.35pt;height:588.65pt" o:ole="">
            <v:imagedata r:id="rId45" o:title=""/>
          </v:shape>
          <o:OLEObject Type="Embed" ProgID="Excel.Sheet.12" ShapeID="_x0000_i1040" DrawAspect="Content" ObjectID="_1684930722" r:id="rId46"/>
        </w:object>
      </w:r>
    </w:p>
    <w:p w14:paraId="0F8054D1" w14:textId="65109C51" w:rsidR="00264B73" w:rsidRDefault="00264B73" w:rsidP="00F63E9B">
      <w:pPr>
        <w:pStyle w:val="Normal1"/>
        <w:jc w:val="center"/>
        <w:rPr>
          <w:rFonts w:ascii="Arial" w:hAnsi="Arial" w:cs="Arial"/>
        </w:rPr>
      </w:pPr>
    </w:p>
    <w:p w14:paraId="4949C13E" w14:textId="6D515854" w:rsidR="002B1AF2" w:rsidRDefault="004A34F6" w:rsidP="00F63E9B">
      <w:pPr>
        <w:pStyle w:val="Normal1"/>
        <w:jc w:val="center"/>
        <w:rPr>
          <w:rFonts w:ascii="Arial" w:hAnsi="Arial" w:cs="Arial"/>
        </w:rPr>
      </w:pPr>
      <w:r>
        <w:rPr>
          <w:rFonts w:ascii="Arial" w:hAnsi="Arial" w:cs="Arial"/>
        </w:rPr>
        <w:object w:dxaOrig="10328" w:dyaOrig="11773" w14:anchorId="7D715DF6">
          <v:shape id="_x0000_i1041" type="#_x0000_t75" style="width:485.9pt;height:597.4pt" o:ole="">
            <v:imagedata r:id="rId47" o:title=""/>
          </v:shape>
          <o:OLEObject Type="Embed" ProgID="Excel.Sheet.12" ShapeID="_x0000_i1041" DrawAspect="Content" ObjectID="_1684930723" r:id="rId48"/>
        </w:object>
      </w:r>
    </w:p>
    <w:p w14:paraId="64B67278" w14:textId="46524B6C" w:rsidR="004A34F6" w:rsidRDefault="004A34F6" w:rsidP="00F63E9B">
      <w:pPr>
        <w:pStyle w:val="Normal1"/>
        <w:jc w:val="center"/>
        <w:rPr>
          <w:rFonts w:ascii="Arial" w:hAnsi="Arial" w:cs="Arial"/>
        </w:rPr>
      </w:pPr>
    </w:p>
    <w:p w14:paraId="5E24424D" w14:textId="1D37BA29" w:rsidR="004A34F6" w:rsidRDefault="00A001A9" w:rsidP="00F63E9B">
      <w:pPr>
        <w:pStyle w:val="Normal1"/>
        <w:jc w:val="center"/>
        <w:rPr>
          <w:rFonts w:ascii="Arial" w:hAnsi="Arial" w:cs="Arial"/>
        </w:rPr>
      </w:pPr>
      <w:r>
        <w:rPr>
          <w:rFonts w:ascii="Arial" w:hAnsi="Arial" w:cs="Arial"/>
        </w:rPr>
        <w:object w:dxaOrig="10328" w:dyaOrig="9958" w14:anchorId="084AA72D">
          <v:shape id="_x0000_i1042" type="#_x0000_t75" style="width:474.5pt;height:497.95pt" o:ole="">
            <v:imagedata r:id="rId49" o:title=""/>
          </v:shape>
          <o:OLEObject Type="Embed" ProgID="Excel.Sheet.12" ShapeID="_x0000_i1042" DrawAspect="Content" ObjectID="_1684930724" r:id="rId50"/>
        </w:object>
      </w:r>
    </w:p>
    <w:p w14:paraId="7DED73F5" w14:textId="19867FA2" w:rsidR="00A001A9" w:rsidRDefault="00A001A9" w:rsidP="00F63E9B">
      <w:pPr>
        <w:pStyle w:val="Normal1"/>
        <w:jc w:val="center"/>
        <w:rPr>
          <w:rFonts w:ascii="Arial" w:hAnsi="Arial" w:cs="Arial"/>
        </w:rPr>
      </w:pPr>
    </w:p>
    <w:p w14:paraId="57DB269E" w14:textId="0D656128" w:rsidR="00A001A9" w:rsidRDefault="00A001A9" w:rsidP="00F63E9B">
      <w:pPr>
        <w:pStyle w:val="Normal1"/>
        <w:jc w:val="center"/>
        <w:rPr>
          <w:rFonts w:ascii="Arial" w:hAnsi="Arial" w:cs="Arial"/>
        </w:rPr>
      </w:pPr>
    </w:p>
    <w:p w14:paraId="054CE246" w14:textId="71914762" w:rsidR="00A001A9" w:rsidRDefault="00A001A9" w:rsidP="00F63E9B">
      <w:pPr>
        <w:pStyle w:val="Normal1"/>
        <w:jc w:val="center"/>
        <w:rPr>
          <w:rFonts w:ascii="Arial" w:hAnsi="Arial" w:cs="Arial"/>
        </w:rPr>
      </w:pPr>
    </w:p>
    <w:p w14:paraId="6D6C5E07" w14:textId="7160343E" w:rsidR="00A001A9" w:rsidRDefault="00A001A9" w:rsidP="00F63E9B">
      <w:pPr>
        <w:pStyle w:val="Normal1"/>
        <w:jc w:val="center"/>
        <w:rPr>
          <w:rFonts w:ascii="Arial" w:hAnsi="Arial" w:cs="Arial"/>
        </w:rPr>
      </w:pPr>
    </w:p>
    <w:p w14:paraId="12C1188D" w14:textId="14D78D9A" w:rsidR="00A001A9" w:rsidRDefault="00A001A9" w:rsidP="00F63E9B">
      <w:pPr>
        <w:pStyle w:val="Normal1"/>
        <w:jc w:val="center"/>
        <w:rPr>
          <w:rFonts w:ascii="Arial" w:hAnsi="Arial" w:cs="Arial"/>
        </w:rPr>
      </w:pPr>
    </w:p>
    <w:p w14:paraId="2C5FFF26" w14:textId="79CC231A" w:rsidR="00A001A9" w:rsidRDefault="00A001A9" w:rsidP="00F63E9B">
      <w:pPr>
        <w:pStyle w:val="Normal1"/>
        <w:jc w:val="center"/>
        <w:rPr>
          <w:rFonts w:ascii="Arial" w:hAnsi="Arial" w:cs="Arial"/>
        </w:rPr>
      </w:pPr>
    </w:p>
    <w:p w14:paraId="276B9588" w14:textId="65544A43" w:rsidR="00A001A9" w:rsidRDefault="00A001A9" w:rsidP="00F63E9B">
      <w:pPr>
        <w:pStyle w:val="Normal1"/>
        <w:jc w:val="center"/>
        <w:rPr>
          <w:rFonts w:ascii="Arial" w:hAnsi="Arial" w:cs="Arial"/>
        </w:rPr>
      </w:pPr>
    </w:p>
    <w:p w14:paraId="6DB1CD98" w14:textId="59293794" w:rsidR="00A001A9" w:rsidRDefault="00A001A9" w:rsidP="00F63E9B">
      <w:pPr>
        <w:pStyle w:val="Normal1"/>
        <w:jc w:val="center"/>
        <w:rPr>
          <w:rFonts w:ascii="Arial" w:hAnsi="Arial" w:cs="Arial"/>
        </w:rPr>
      </w:pPr>
    </w:p>
    <w:p w14:paraId="1D46103E" w14:textId="7A3DE676" w:rsidR="00A001A9" w:rsidRDefault="008D0A03" w:rsidP="00F63E9B">
      <w:pPr>
        <w:pStyle w:val="Normal1"/>
        <w:jc w:val="center"/>
        <w:rPr>
          <w:rFonts w:ascii="Arial" w:hAnsi="Arial" w:cs="Arial"/>
        </w:rPr>
      </w:pPr>
      <w:r>
        <w:rPr>
          <w:rFonts w:ascii="Arial" w:hAnsi="Arial" w:cs="Arial"/>
        </w:rPr>
        <w:object w:dxaOrig="10328" w:dyaOrig="12018" w14:anchorId="3B7A4276">
          <v:shape id="_x0000_i1043" type="#_x0000_t75" style="width:491.05pt;height:601pt" o:ole="">
            <v:imagedata r:id="rId51" o:title=""/>
          </v:shape>
          <o:OLEObject Type="Embed" ProgID="Excel.Sheet.12" ShapeID="_x0000_i1043" DrawAspect="Content" ObjectID="_1684930725" r:id="rId52"/>
        </w:object>
      </w:r>
    </w:p>
    <w:p w14:paraId="33BF3EDE" w14:textId="41D4D886" w:rsidR="008D0A03" w:rsidRDefault="005B34ED" w:rsidP="00F63E9B">
      <w:pPr>
        <w:pStyle w:val="Normal1"/>
        <w:jc w:val="center"/>
        <w:rPr>
          <w:rFonts w:ascii="Arial" w:hAnsi="Arial" w:cs="Arial"/>
        </w:rPr>
      </w:pPr>
      <w:r>
        <w:rPr>
          <w:rFonts w:ascii="Arial" w:hAnsi="Arial" w:cs="Arial"/>
        </w:rPr>
        <w:object w:dxaOrig="10328" w:dyaOrig="12018" w14:anchorId="78414B01">
          <v:shape id="_x0000_i1044" type="#_x0000_t75" style="width:488.05pt;height:601pt" o:ole="">
            <v:imagedata r:id="rId53" o:title=""/>
          </v:shape>
          <o:OLEObject Type="Embed" ProgID="Excel.Sheet.12" ShapeID="_x0000_i1044" DrawAspect="Content" ObjectID="_1684930726" r:id="rId54"/>
        </w:object>
      </w:r>
    </w:p>
    <w:p w14:paraId="1D836E50" w14:textId="38602EE7" w:rsidR="005B34ED" w:rsidRDefault="005B34ED" w:rsidP="00F63E9B">
      <w:pPr>
        <w:pStyle w:val="Normal1"/>
        <w:jc w:val="center"/>
        <w:rPr>
          <w:rFonts w:ascii="Arial" w:hAnsi="Arial" w:cs="Arial"/>
        </w:rPr>
      </w:pPr>
      <w:r>
        <w:rPr>
          <w:rFonts w:ascii="Arial" w:hAnsi="Arial" w:cs="Arial"/>
        </w:rPr>
        <w:object w:dxaOrig="10328" w:dyaOrig="12407" w14:anchorId="15E86D10">
          <v:shape id="_x0000_i1045" type="#_x0000_t75" style="width:485.3pt;height:604.3pt" o:ole="">
            <v:imagedata r:id="rId55" o:title=""/>
          </v:shape>
          <o:OLEObject Type="Embed" ProgID="Excel.Sheet.12" ShapeID="_x0000_i1045" DrawAspect="Content" ObjectID="_1684930727" r:id="rId56"/>
        </w:object>
      </w:r>
    </w:p>
    <w:p w14:paraId="5CF421B1" w14:textId="14BA11A8" w:rsidR="005B34ED" w:rsidRDefault="00423092" w:rsidP="00F63E9B">
      <w:pPr>
        <w:pStyle w:val="Normal1"/>
        <w:jc w:val="center"/>
        <w:rPr>
          <w:rFonts w:ascii="Arial" w:hAnsi="Arial" w:cs="Arial"/>
        </w:rPr>
      </w:pPr>
      <w:r>
        <w:rPr>
          <w:rFonts w:ascii="Arial" w:hAnsi="Arial" w:cs="Arial"/>
        </w:rPr>
        <w:object w:dxaOrig="10328" w:dyaOrig="12263" w14:anchorId="03C6A02B">
          <v:shape id="_x0000_i1046" type="#_x0000_t75" style="width:477.8pt;height:613.65pt" o:ole="">
            <v:imagedata r:id="rId57" o:title=""/>
          </v:shape>
          <o:OLEObject Type="Embed" ProgID="Excel.Sheet.12" ShapeID="_x0000_i1046" DrawAspect="Content" ObjectID="_1684930728" r:id="rId58"/>
        </w:object>
      </w:r>
    </w:p>
    <w:p w14:paraId="41442868" w14:textId="19411C83" w:rsidR="00423092" w:rsidRDefault="00214DE2" w:rsidP="00F63E9B">
      <w:pPr>
        <w:pStyle w:val="Normal1"/>
        <w:jc w:val="center"/>
        <w:rPr>
          <w:rFonts w:ascii="Arial" w:hAnsi="Arial" w:cs="Arial"/>
        </w:rPr>
      </w:pPr>
      <w:r>
        <w:rPr>
          <w:rFonts w:ascii="Arial" w:hAnsi="Arial" w:cs="Arial"/>
        </w:rPr>
        <w:object w:dxaOrig="10328" w:dyaOrig="12753" w14:anchorId="785FA9FC">
          <v:shape id="_x0000_i1047" type="#_x0000_t75" style="width:477.8pt;height:600.7pt" o:ole="">
            <v:imagedata r:id="rId59" o:title=""/>
          </v:shape>
          <o:OLEObject Type="Embed" ProgID="Excel.Sheet.12" ShapeID="_x0000_i1047" DrawAspect="Content" ObjectID="_1684930729" r:id="rId60"/>
        </w:object>
      </w:r>
    </w:p>
    <w:p w14:paraId="71EF7DEA" w14:textId="75360F7C" w:rsidR="00214DE2" w:rsidRDefault="00180D6A" w:rsidP="00F63E9B">
      <w:pPr>
        <w:pStyle w:val="Normal1"/>
        <w:jc w:val="center"/>
        <w:rPr>
          <w:rFonts w:ascii="Arial" w:hAnsi="Arial" w:cs="Arial"/>
        </w:rPr>
      </w:pPr>
      <w:r>
        <w:rPr>
          <w:rFonts w:ascii="Arial" w:hAnsi="Arial" w:cs="Arial"/>
        </w:rPr>
        <w:object w:dxaOrig="10328" w:dyaOrig="12508" w14:anchorId="1C692343">
          <v:shape id="_x0000_i1048" type="#_x0000_t75" style="width:472.95pt;height:612.15pt" o:ole="">
            <v:imagedata r:id="rId61" o:title=""/>
          </v:shape>
          <o:OLEObject Type="Embed" ProgID="Excel.Sheet.12" ShapeID="_x0000_i1048" DrawAspect="Content" ObjectID="_1684930730" r:id="rId62"/>
        </w:object>
      </w:r>
    </w:p>
    <w:p w14:paraId="35FCF6A4" w14:textId="717DC44A" w:rsidR="00180D6A" w:rsidRDefault="004A4820" w:rsidP="00F63E9B">
      <w:pPr>
        <w:pStyle w:val="Normal1"/>
        <w:jc w:val="center"/>
        <w:rPr>
          <w:rFonts w:ascii="Arial" w:hAnsi="Arial" w:cs="Arial"/>
        </w:rPr>
      </w:pPr>
      <w:r>
        <w:rPr>
          <w:rFonts w:ascii="Arial" w:hAnsi="Arial" w:cs="Arial"/>
        </w:rPr>
        <w:object w:dxaOrig="10328" w:dyaOrig="4571" w14:anchorId="14202496">
          <v:shape id="_x0000_i1049" type="#_x0000_t75" style="width:464.25pt;height:228.65pt" o:ole="">
            <v:imagedata r:id="rId63" o:title=""/>
          </v:shape>
          <o:OLEObject Type="Embed" ProgID="Excel.Sheet.12" ShapeID="_x0000_i1049" DrawAspect="Content" ObjectID="_1684930731" r:id="rId64"/>
        </w:object>
      </w:r>
    </w:p>
    <w:p w14:paraId="00E048C4" w14:textId="375440AD" w:rsidR="004A4820" w:rsidRDefault="004A4820" w:rsidP="00F63E9B">
      <w:pPr>
        <w:pStyle w:val="Normal1"/>
        <w:jc w:val="center"/>
        <w:rPr>
          <w:rFonts w:ascii="Arial" w:hAnsi="Arial" w:cs="Arial"/>
        </w:rPr>
      </w:pPr>
    </w:p>
    <w:p w14:paraId="3641EC8A" w14:textId="1A1C3836" w:rsidR="004A4820" w:rsidRDefault="004A4820" w:rsidP="00F63E9B">
      <w:pPr>
        <w:pStyle w:val="Normal1"/>
        <w:jc w:val="center"/>
        <w:rPr>
          <w:rFonts w:ascii="Arial" w:hAnsi="Arial" w:cs="Arial"/>
        </w:rPr>
      </w:pPr>
    </w:p>
    <w:p w14:paraId="47A52D6F" w14:textId="26CCCF8C" w:rsidR="004A4820" w:rsidRDefault="004A4820" w:rsidP="00F63E9B">
      <w:pPr>
        <w:pStyle w:val="Normal1"/>
        <w:jc w:val="center"/>
        <w:rPr>
          <w:rFonts w:ascii="Arial" w:hAnsi="Arial" w:cs="Arial"/>
        </w:rPr>
      </w:pPr>
    </w:p>
    <w:p w14:paraId="1A42E7A2" w14:textId="13BCE70E" w:rsidR="004A4820" w:rsidRDefault="004A4820" w:rsidP="00F63E9B">
      <w:pPr>
        <w:pStyle w:val="Normal1"/>
        <w:jc w:val="center"/>
        <w:rPr>
          <w:rFonts w:ascii="Arial" w:hAnsi="Arial" w:cs="Arial"/>
        </w:rPr>
      </w:pPr>
    </w:p>
    <w:p w14:paraId="50F8B636" w14:textId="7073234F" w:rsidR="004A4820" w:rsidRDefault="004A4820" w:rsidP="00F63E9B">
      <w:pPr>
        <w:pStyle w:val="Normal1"/>
        <w:jc w:val="center"/>
        <w:rPr>
          <w:rFonts w:ascii="Arial" w:hAnsi="Arial" w:cs="Arial"/>
        </w:rPr>
      </w:pPr>
    </w:p>
    <w:p w14:paraId="0C1E8AE8" w14:textId="0AC3ADD7" w:rsidR="004A4820" w:rsidRDefault="004A4820" w:rsidP="00F63E9B">
      <w:pPr>
        <w:pStyle w:val="Normal1"/>
        <w:jc w:val="center"/>
        <w:rPr>
          <w:rFonts w:ascii="Arial" w:hAnsi="Arial" w:cs="Arial"/>
        </w:rPr>
      </w:pPr>
    </w:p>
    <w:p w14:paraId="0FF0D67E" w14:textId="25615AE5" w:rsidR="004A4820" w:rsidRDefault="004A4820" w:rsidP="00F63E9B">
      <w:pPr>
        <w:pStyle w:val="Normal1"/>
        <w:jc w:val="center"/>
        <w:rPr>
          <w:rFonts w:ascii="Arial" w:hAnsi="Arial" w:cs="Arial"/>
        </w:rPr>
      </w:pPr>
    </w:p>
    <w:p w14:paraId="22E8C2BC" w14:textId="56835AF8" w:rsidR="004A4820" w:rsidRDefault="004A4820" w:rsidP="00F63E9B">
      <w:pPr>
        <w:pStyle w:val="Normal1"/>
        <w:jc w:val="center"/>
        <w:rPr>
          <w:rFonts w:ascii="Arial" w:hAnsi="Arial" w:cs="Arial"/>
        </w:rPr>
      </w:pPr>
    </w:p>
    <w:p w14:paraId="0845D089" w14:textId="795DD595" w:rsidR="004A4820" w:rsidRDefault="004A4820" w:rsidP="00F63E9B">
      <w:pPr>
        <w:pStyle w:val="Normal1"/>
        <w:jc w:val="center"/>
        <w:rPr>
          <w:rFonts w:ascii="Arial" w:hAnsi="Arial" w:cs="Arial"/>
        </w:rPr>
      </w:pPr>
    </w:p>
    <w:p w14:paraId="1FD7AFB7" w14:textId="307CB940" w:rsidR="004A4820" w:rsidRDefault="004A4820" w:rsidP="00F63E9B">
      <w:pPr>
        <w:pStyle w:val="Normal1"/>
        <w:jc w:val="center"/>
        <w:rPr>
          <w:rFonts w:ascii="Arial" w:hAnsi="Arial" w:cs="Arial"/>
        </w:rPr>
      </w:pPr>
    </w:p>
    <w:p w14:paraId="3BDBA7D0" w14:textId="74C1AF0D" w:rsidR="004A4820" w:rsidRDefault="004A4820" w:rsidP="00F63E9B">
      <w:pPr>
        <w:pStyle w:val="Normal1"/>
        <w:jc w:val="center"/>
        <w:rPr>
          <w:rFonts w:ascii="Arial" w:hAnsi="Arial" w:cs="Arial"/>
        </w:rPr>
      </w:pPr>
    </w:p>
    <w:p w14:paraId="4565736B" w14:textId="6009A6B6" w:rsidR="004A4820" w:rsidRDefault="004A4820" w:rsidP="00F63E9B">
      <w:pPr>
        <w:pStyle w:val="Normal1"/>
        <w:jc w:val="center"/>
        <w:rPr>
          <w:rFonts w:ascii="Arial" w:hAnsi="Arial" w:cs="Arial"/>
        </w:rPr>
      </w:pPr>
    </w:p>
    <w:p w14:paraId="6D4D81F6" w14:textId="517F9F25" w:rsidR="004A4820" w:rsidRDefault="004A4820" w:rsidP="00F63E9B">
      <w:pPr>
        <w:pStyle w:val="Normal1"/>
        <w:jc w:val="center"/>
        <w:rPr>
          <w:rFonts w:ascii="Arial" w:hAnsi="Arial" w:cs="Arial"/>
        </w:rPr>
      </w:pPr>
    </w:p>
    <w:p w14:paraId="2809341F" w14:textId="04214F66" w:rsidR="004A4820" w:rsidRDefault="004A4820" w:rsidP="00F63E9B">
      <w:pPr>
        <w:pStyle w:val="Normal1"/>
        <w:jc w:val="center"/>
        <w:rPr>
          <w:rFonts w:ascii="Arial" w:hAnsi="Arial" w:cs="Arial"/>
        </w:rPr>
      </w:pPr>
    </w:p>
    <w:p w14:paraId="0CEFB022" w14:textId="6244C50B" w:rsidR="004A4820" w:rsidRDefault="004A4820" w:rsidP="00F63E9B">
      <w:pPr>
        <w:pStyle w:val="Normal1"/>
        <w:jc w:val="center"/>
        <w:rPr>
          <w:rFonts w:ascii="Arial" w:hAnsi="Arial" w:cs="Arial"/>
        </w:rPr>
      </w:pPr>
    </w:p>
    <w:p w14:paraId="034815C9" w14:textId="7F786AE0" w:rsidR="004A4820" w:rsidRDefault="004A4820" w:rsidP="00F63E9B">
      <w:pPr>
        <w:pStyle w:val="Normal1"/>
        <w:jc w:val="center"/>
        <w:rPr>
          <w:rFonts w:ascii="Arial" w:hAnsi="Arial" w:cs="Arial"/>
        </w:rPr>
      </w:pPr>
    </w:p>
    <w:p w14:paraId="49A90FAF" w14:textId="75CB842A" w:rsidR="004A4820" w:rsidRDefault="004A4820" w:rsidP="00F63E9B">
      <w:pPr>
        <w:pStyle w:val="Normal1"/>
        <w:jc w:val="center"/>
        <w:rPr>
          <w:rFonts w:ascii="Arial" w:hAnsi="Arial" w:cs="Arial"/>
        </w:rPr>
      </w:pPr>
    </w:p>
    <w:p w14:paraId="1B9A2610" w14:textId="03B2EF62" w:rsidR="004A4820" w:rsidRDefault="004A4820" w:rsidP="00F63E9B">
      <w:pPr>
        <w:pStyle w:val="Normal1"/>
        <w:jc w:val="center"/>
        <w:rPr>
          <w:rFonts w:ascii="Arial" w:hAnsi="Arial" w:cs="Arial"/>
        </w:rPr>
      </w:pPr>
    </w:p>
    <w:p w14:paraId="02964597" w14:textId="59F8742A" w:rsidR="004A4820" w:rsidRDefault="004A4820" w:rsidP="00F63E9B">
      <w:pPr>
        <w:pStyle w:val="Normal1"/>
        <w:jc w:val="center"/>
        <w:rPr>
          <w:rFonts w:ascii="Arial" w:hAnsi="Arial" w:cs="Arial"/>
        </w:rPr>
      </w:pPr>
    </w:p>
    <w:p w14:paraId="2B8D65F3" w14:textId="6A8CDAF7" w:rsidR="004A4820" w:rsidRDefault="004A4820" w:rsidP="00F63E9B">
      <w:pPr>
        <w:pStyle w:val="Normal1"/>
        <w:jc w:val="center"/>
        <w:rPr>
          <w:rFonts w:ascii="Arial" w:hAnsi="Arial" w:cs="Arial"/>
        </w:rPr>
      </w:pPr>
    </w:p>
    <w:p w14:paraId="38B91EB5" w14:textId="30DBCB97" w:rsidR="004A4820" w:rsidRDefault="004A4820" w:rsidP="00F63E9B">
      <w:pPr>
        <w:pStyle w:val="Normal1"/>
        <w:jc w:val="center"/>
        <w:rPr>
          <w:rFonts w:ascii="Arial" w:hAnsi="Arial" w:cs="Arial"/>
        </w:rPr>
      </w:pPr>
    </w:p>
    <w:p w14:paraId="7B1E1E6B" w14:textId="4D81E269" w:rsidR="004A4820" w:rsidRDefault="004A4820" w:rsidP="00F63E9B">
      <w:pPr>
        <w:pStyle w:val="Normal1"/>
        <w:jc w:val="center"/>
        <w:rPr>
          <w:rFonts w:ascii="Arial" w:hAnsi="Arial" w:cs="Arial"/>
        </w:rPr>
      </w:pPr>
    </w:p>
    <w:p w14:paraId="0AD7B395" w14:textId="10112204" w:rsidR="004A4820" w:rsidRDefault="004A4820" w:rsidP="00F63E9B">
      <w:pPr>
        <w:pStyle w:val="Normal1"/>
        <w:jc w:val="center"/>
        <w:rPr>
          <w:rFonts w:ascii="Arial" w:hAnsi="Arial" w:cs="Arial"/>
        </w:rPr>
      </w:pPr>
    </w:p>
    <w:p w14:paraId="7C52A07B" w14:textId="08E39542" w:rsidR="004A4820" w:rsidRDefault="004A4820" w:rsidP="00F63E9B">
      <w:pPr>
        <w:pStyle w:val="Normal1"/>
        <w:jc w:val="center"/>
        <w:rPr>
          <w:rFonts w:ascii="Arial" w:hAnsi="Arial" w:cs="Arial"/>
        </w:rPr>
      </w:pPr>
    </w:p>
    <w:p w14:paraId="1DE1C125" w14:textId="78BB7CCF" w:rsidR="004A4820" w:rsidRDefault="004A4820" w:rsidP="00F63E9B">
      <w:pPr>
        <w:pStyle w:val="Normal1"/>
        <w:jc w:val="center"/>
        <w:rPr>
          <w:rFonts w:ascii="Arial" w:hAnsi="Arial" w:cs="Arial"/>
        </w:rPr>
      </w:pPr>
    </w:p>
    <w:p w14:paraId="4BAFFF45" w14:textId="39E0CD76" w:rsidR="004A4820" w:rsidRDefault="004A4820" w:rsidP="00F63E9B">
      <w:pPr>
        <w:pStyle w:val="Normal1"/>
        <w:jc w:val="center"/>
        <w:rPr>
          <w:rFonts w:ascii="Arial" w:hAnsi="Arial" w:cs="Arial"/>
        </w:rPr>
      </w:pPr>
    </w:p>
    <w:p w14:paraId="00370814" w14:textId="5A3DA36F" w:rsidR="004A4820" w:rsidRDefault="004A4820" w:rsidP="00F63E9B">
      <w:pPr>
        <w:pStyle w:val="Normal1"/>
        <w:jc w:val="center"/>
        <w:rPr>
          <w:rFonts w:ascii="Arial" w:hAnsi="Arial" w:cs="Arial"/>
        </w:rPr>
      </w:pPr>
    </w:p>
    <w:p w14:paraId="09B3ADB3" w14:textId="4ECACAF7" w:rsidR="004A4820" w:rsidRDefault="00DA34CC" w:rsidP="00F63E9B">
      <w:pPr>
        <w:pStyle w:val="Normal1"/>
        <w:jc w:val="center"/>
        <w:rPr>
          <w:rFonts w:ascii="Arial" w:hAnsi="Arial" w:cs="Arial"/>
        </w:rPr>
      </w:pPr>
      <w:r>
        <w:rPr>
          <w:rFonts w:ascii="Arial" w:hAnsi="Arial" w:cs="Arial"/>
        </w:rPr>
        <w:object w:dxaOrig="10328" w:dyaOrig="12753" w14:anchorId="13412F36">
          <v:shape id="_x0000_i1050" type="#_x0000_t75" style="width:495.85pt;height:611.55pt" o:ole="">
            <v:imagedata r:id="rId65" o:title=""/>
          </v:shape>
          <o:OLEObject Type="Embed" ProgID="Excel.Sheet.12" ShapeID="_x0000_i1050" DrawAspect="Content" ObjectID="_1684930732" r:id="rId66"/>
        </w:object>
      </w:r>
    </w:p>
    <w:p w14:paraId="54D94856" w14:textId="09796DBE" w:rsidR="00DA34CC" w:rsidRDefault="006377F0" w:rsidP="00F63E9B">
      <w:pPr>
        <w:pStyle w:val="Normal1"/>
        <w:jc w:val="center"/>
        <w:rPr>
          <w:rFonts w:ascii="Arial" w:hAnsi="Arial" w:cs="Arial"/>
        </w:rPr>
      </w:pPr>
      <w:r>
        <w:rPr>
          <w:rFonts w:ascii="Arial" w:hAnsi="Arial" w:cs="Arial"/>
        </w:rPr>
        <w:object w:dxaOrig="10328" w:dyaOrig="16570" w14:anchorId="76D07726">
          <v:shape id="_x0000_i1051" type="#_x0000_t75" style="width:462.15pt;height:609.75pt" o:ole="">
            <v:imagedata r:id="rId67" o:title=""/>
          </v:shape>
          <o:OLEObject Type="Embed" ProgID="Excel.Sheet.12" ShapeID="_x0000_i1051" DrawAspect="Content" ObjectID="_1684930733" r:id="rId68"/>
        </w:object>
      </w:r>
    </w:p>
    <w:p w14:paraId="2D9BF001" w14:textId="069235FA" w:rsidR="004A4820" w:rsidRDefault="003B2EA5" w:rsidP="00F63E9B">
      <w:pPr>
        <w:pStyle w:val="Normal1"/>
        <w:jc w:val="center"/>
        <w:rPr>
          <w:rFonts w:ascii="Arial" w:hAnsi="Arial" w:cs="Arial"/>
        </w:rPr>
      </w:pPr>
      <w:r>
        <w:rPr>
          <w:rFonts w:ascii="Arial" w:hAnsi="Arial" w:cs="Arial"/>
        </w:rPr>
        <w:object w:dxaOrig="10328" w:dyaOrig="11773" w14:anchorId="52D8EAAE">
          <v:shape id="_x0000_i1052" type="#_x0000_t75" style="width:480.8pt;height:588.65pt" o:ole="">
            <v:imagedata r:id="rId69" o:title=""/>
          </v:shape>
          <o:OLEObject Type="Embed" ProgID="Excel.Sheet.12" ShapeID="_x0000_i1052" DrawAspect="Content" ObjectID="_1684930734" r:id="rId70"/>
        </w:object>
      </w:r>
    </w:p>
    <w:p w14:paraId="58BE36FB" w14:textId="322D63E1" w:rsidR="004A4820" w:rsidRDefault="004A4820" w:rsidP="00F63E9B">
      <w:pPr>
        <w:pStyle w:val="Normal1"/>
        <w:jc w:val="center"/>
        <w:rPr>
          <w:rFonts w:ascii="Arial" w:hAnsi="Arial" w:cs="Arial"/>
        </w:rPr>
      </w:pPr>
    </w:p>
    <w:p w14:paraId="125D8116" w14:textId="47FC7834" w:rsidR="003B2EA5" w:rsidRDefault="003F1301" w:rsidP="00F63E9B">
      <w:pPr>
        <w:pStyle w:val="Normal1"/>
        <w:jc w:val="center"/>
        <w:rPr>
          <w:rFonts w:ascii="Arial" w:hAnsi="Arial" w:cs="Arial"/>
        </w:rPr>
      </w:pPr>
      <w:r>
        <w:rPr>
          <w:rFonts w:ascii="Arial" w:hAnsi="Arial" w:cs="Arial"/>
        </w:rPr>
        <w:object w:dxaOrig="10328" w:dyaOrig="12018" w14:anchorId="4E98B02F">
          <v:shape id="_x0000_i1053" type="#_x0000_t75" style="width:504.6pt;height:586.55pt" o:ole="">
            <v:imagedata r:id="rId71" o:title=""/>
          </v:shape>
          <o:OLEObject Type="Embed" ProgID="Excel.Sheet.12" ShapeID="_x0000_i1053" DrawAspect="Content" ObjectID="_1684930735" r:id="rId72"/>
        </w:object>
      </w:r>
    </w:p>
    <w:p w14:paraId="3B9C4C8A" w14:textId="76312851" w:rsidR="003F1301" w:rsidRDefault="003F1301" w:rsidP="00F63E9B">
      <w:pPr>
        <w:pStyle w:val="Normal1"/>
        <w:jc w:val="center"/>
        <w:rPr>
          <w:rFonts w:ascii="Arial" w:hAnsi="Arial" w:cs="Arial"/>
        </w:rPr>
      </w:pPr>
    </w:p>
    <w:p w14:paraId="56E491A0" w14:textId="159EDC48" w:rsidR="003F1301" w:rsidRDefault="00760CC0" w:rsidP="00F63E9B">
      <w:pPr>
        <w:pStyle w:val="Normal1"/>
        <w:jc w:val="center"/>
        <w:rPr>
          <w:rFonts w:ascii="Arial" w:hAnsi="Arial" w:cs="Arial"/>
        </w:rPr>
      </w:pPr>
      <w:r>
        <w:rPr>
          <w:rFonts w:ascii="Arial" w:hAnsi="Arial" w:cs="Arial"/>
        </w:rPr>
        <w:object w:dxaOrig="10328" w:dyaOrig="6286" w14:anchorId="77017AD0">
          <v:shape id="_x0000_i1054" type="#_x0000_t75" style="width:494.05pt;height:314.2pt" o:ole="">
            <v:imagedata r:id="rId73" o:title=""/>
          </v:shape>
          <o:OLEObject Type="Embed" ProgID="Excel.Sheet.12" ShapeID="_x0000_i1054" DrawAspect="Content" ObjectID="_1684930736" r:id="rId74"/>
        </w:object>
      </w:r>
    </w:p>
    <w:sectPr w:rsidR="003F1301" w:rsidSect="005C5E5C">
      <w:headerReference w:type="first" r:id="rId75"/>
      <w:pgSz w:w="12240" w:h="15840"/>
      <w:pgMar w:top="2127" w:right="1325"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77D616" w14:textId="77777777" w:rsidR="0032289D" w:rsidRDefault="0032289D" w:rsidP="00CB2D94">
      <w:pPr>
        <w:spacing w:after="0" w:line="240" w:lineRule="auto"/>
      </w:pPr>
      <w:r>
        <w:separator/>
      </w:r>
    </w:p>
  </w:endnote>
  <w:endnote w:type="continuationSeparator" w:id="0">
    <w:p w14:paraId="16A0ED79" w14:textId="77777777" w:rsidR="0032289D" w:rsidRDefault="0032289D" w:rsidP="00CB2D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E5CE7" w14:textId="77777777" w:rsidR="00A42599" w:rsidRDefault="00A4259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E8C33" w14:textId="77777777" w:rsidR="00A42599" w:rsidRDefault="00A42599">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lang w:val="es-ES"/>
      </w:rPr>
      <w:t>Página</w:t>
    </w:r>
    <w:r>
      <w:rPr>
        <w:color w:val="8496B0" w:themeColor="text2" w:themeTint="99"/>
        <w:sz w:val="24"/>
        <w:szCs w:val="24"/>
        <w:lang w:val="es-ES"/>
      </w:rPr>
      <w:t xml:space="preserve"> </w:t>
    </w:r>
    <w:r>
      <w:rPr>
        <w:color w:val="323E4F" w:themeColor="text2" w:themeShade="BF"/>
        <w:sz w:val="24"/>
        <w:szCs w:val="24"/>
      </w:rPr>
      <w:fldChar w:fldCharType="begin"/>
    </w:r>
    <w:r>
      <w:rPr>
        <w:color w:val="323E4F" w:themeColor="text2" w:themeShade="BF"/>
        <w:sz w:val="24"/>
        <w:szCs w:val="24"/>
      </w:rPr>
      <w:instrText>PAGE   \* MERGEFORMAT</w:instrText>
    </w:r>
    <w:r>
      <w:rPr>
        <w:color w:val="323E4F" w:themeColor="text2" w:themeShade="BF"/>
        <w:sz w:val="24"/>
        <w:szCs w:val="24"/>
      </w:rPr>
      <w:fldChar w:fldCharType="separate"/>
    </w:r>
    <w:r>
      <w:rPr>
        <w:color w:val="323E4F" w:themeColor="text2" w:themeShade="BF"/>
        <w:sz w:val="24"/>
        <w:szCs w:val="24"/>
        <w:lang w:val="es-ES"/>
      </w:rPr>
      <w:t>1</w:t>
    </w:r>
    <w:r>
      <w:rPr>
        <w:color w:val="323E4F" w:themeColor="text2" w:themeShade="BF"/>
        <w:sz w:val="24"/>
        <w:szCs w:val="24"/>
      </w:rPr>
      <w:fldChar w:fldCharType="end"/>
    </w:r>
    <w:r>
      <w:rPr>
        <w:color w:val="323E4F" w:themeColor="text2" w:themeShade="BF"/>
        <w:sz w:val="24"/>
        <w:szCs w:val="24"/>
        <w:lang w:val="es-ES"/>
      </w:rPr>
      <w:t xml:space="preserve"> | </w:t>
    </w:r>
    <w:r>
      <w:rPr>
        <w:color w:val="323E4F" w:themeColor="text2" w:themeShade="BF"/>
        <w:sz w:val="24"/>
        <w:szCs w:val="24"/>
      </w:rPr>
      <w:fldChar w:fldCharType="begin"/>
    </w:r>
    <w:r>
      <w:rPr>
        <w:color w:val="323E4F" w:themeColor="text2" w:themeShade="BF"/>
        <w:sz w:val="24"/>
        <w:szCs w:val="24"/>
      </w:rPr>
      <w:instrText>NUMPAGES  \* Arabic  \* MERGEFORMAT</w:instrText>
    </w:r>
    <w:r>
      <w:rPr>
        <w:color w:val="323E4F" w:themeColor="text2" w:themeShade="BF"/>
        <w:sz w:val="24"/>
        <w:szCs w:val="24"/>
      </w:rPr>
      <w:fldChar w:fldCharType="separate"/>
    </w:r>
    <w:r>
      <w:rPr>
        <w:color w:val="323E4F" w:themeColor="text2" w:themeShade="BF"/>
        <w:sz w:val="24"/>
        <w:szCs w:val="24"/>
        <w:lang w:val="es-ES"/>
      </w:rPr>
      <w:t>1</w:t>
    </w:r>
    <w:r>
      <w:rPr>
        <w:color w:val="323E4F" w:themeColor="text2" w:themeShade="BF"/>
        <w:sz w:val="24"/>
        <w:szCs w:val="24"/>
      </w:rPr>
      <w:fldChar w:fldCharType="end"/>
    </w:r>
  </w:p>
  <w:p w14:paraId="51544A98" w14:textId="77777777" w:rsidR="00A42599" w:rsidRDefault="00A42599">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5B9AF" w14:textId="77777777" w:rsidR="00A42599" w:rsidRDefault="00A42599">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lang w:val="es-ES"/>
      </w:rPr>
      <w:t>Página</w:t>
    </w:r>
    <w:r>
      <w:rPr>
        <w:color w:val="8496B0" w:themeColor="text2" w:themeTint="99"/>
        <w:sz w:val="24"/>
        <w:szCs w:val="24"/>
        <w:lang w:val="es-ES"/>
      </w:rPr>
      <w:t xml:space="preserve"> </w:t>
    </w:r>
    <w:r>
      <w:rPr>
        <w:color w:val="323E4F" w:themeColor="text2" w:themeShade="BF"/>
        <w:sz w:val="24"/>
        <w:szCs w:val="24"/>
      </w:rPr>
      <w:fldChar w:fldCharType="begin"/>
    </w:r>
    <w:r>
      <w:rPr>
        <w:color w:val="323E4F" w:themeColor="text2" w:themeShade="BF"/>
        <w:sz w:val="24"/>
        <w:szCs w:val="24"/>
      </w:rPr>
      <w:instrText>PAGE   \* MERGEFORMAT</w:instrText>
    </w:r>
    <w:r>
      <w:rPr>
        <w:color w:val="323E4F" w:themeColor="text2" w:themeShade="BF"/>
        <w:sz w:val="24"/>
        <w:szCs w:val="24"/>
      </w:rPr>
      <w:fldChar w:fldCharType="separate"/>
    </w:r>
    <w:r>
      <w:rPr>
        <w:color w:val="323E4F" w:themeColor="text2" w:themeShade="BF"/>
        <w:sz w:val="24"/>
        <w:szCs w:val="24"/>
        <w:lang w:val="es-ES"/>
      </w:rPr>
      <w:t>1</w:t>
    </w:r>
    <w:r>
      <w:rPr>
        <w:color w:val="323E4F" w:themeColor="text2" w:themeShade="BF"/>
        <w:sz w:val="24"/>
        <w:szCs w:val="24"/>
      </w:rPr>
      <w:fldChar w:fldCharType="end"/>
    </w:r>
    <w:r>
      <w:rPr>
        <w:color w:val="323E4F" w:themeColor="text2" w:themeShade="BF"/>
        <w:sz w:val="24"/>
        <w:szCs w:val="24"/>
        <w:lang w:val="es-ES"/>
      </w:rPr>
      <w:t xml:space="preserve"> | </w:t>
    </w:r>
    <w:r>
      <w:rPr>
        <w:color w:val="323E4F" w:themeColor="text2" w:themeShade="BF"/>
        <w:sz w:val="24"/>
        <w:szCs w:val="24"/>
      </w:rPr>
      <w:fldChar w:fldCharType="begin"/>
    </w:r>
    <w:r>
      <w:rPr>
        <w:color w:val="323E4F" w:themeColor="text2" w:themeShade="BF"/>
        <w:sz w:val="24"/>
        <w:szCs w:val="24"/>
      </w:rPr>
      <w:instrText>NUMPAGES  \* Arabic  \* MERGEFORMAT</w:instrText>
    </w:r>
    <w:r>
      <w:rPr>
        <w:color w:val="323E4F" w:themeColor="text2" w:themeShade="BF"/>
        <w:sz w:val="24"/>
        <w:szCs w:val="24"/>
      </w:rPr>
      <w:fldChar w:fldCharType="separate"/>
    </w:r>
    <w:r>
      <w:rPr>
        <w:color w:val="323E4F" w:themeColor="text2" w:themeShade="BF"/>
        <w:sz w:val="24"/>
        <w:szCs w:val="24"/>
        <w:lang w:val="es-ES"/>
      </w:rPr>
      <w:t>1</w:t>
    </w:r>
    <w:r>
      <w:rPr>
        <w:color w:val="323E4F" w:themeColor="text2" w:themeShade="BF"/>
        <w:sz w:val="24"/>
        <w:szCs w:val="24"/>
      </w:rPr>
      <w:fldChar w:fldCharType="end"/>
    </w:r>
  </w:p>
  <w:p w14:paraId="25E05D97" w14:textId="77777777" w:rsidR="00F34EDC" w:rsidRDefault="00F34E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6581EA" w14:textId="77777777" w:rsidR="0032289D" w:rsidRDefault="0032289D" w:rsidP="00CB2D94">
      <w:pPr>
        <w:spacing w:after="0" w:line="240" w:lineRule="auto"/>
      </w:pPr>
      <w:r>
        <w:separator/>
      </w:r>
    </w:p>
  </w:footnote>
  <w:footnote w:type="continuationSeparator" w:id="0">
    <w:p w14:paraId="44C4B00B" w14:textId="77777777" w:rsidR="0032289D" w:rsidRDefault="0032289D" w:rsidP="00CB2D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398C1" w14:textId="77777777" w:rsidR="00C8094A" w:rsidRDefault="0032289D">
    <w:pPr>
      <w:pStyle w:val="Encabezado"/>
    </w:pPr>
    <w:r>
      <w:rPr>
        <w:noProof/>
      </w:rPr>
      <w:pict w14:anchorId="32F0D5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017047" o:spid="_x0000_s2062" type="#_x0000_t75" style="position:absolute;margin-left:0;margin-top:0;width:611.9pt;height:790.9pt;z-index:-251646976;mso-position-horizontal:center;mso-position-horizontal-relative:margin;mso-position-vertical:center;mso-position-vertical-relative:margin" o:allowincell="f">
          <v:imagedata r:id="rId1" o:title="HOJA INFORME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815B8" w14:textId="164B77BE" w:rsidR="00C8094A" w:rsidRDefault="0032289D">
    <w:pPr>
      <w:pStyle w:val="Encabezado"/>
    </w:pPr>
    <w:r>
      <w:rPr>
        <w:noProof/>
      </w:rPr>
      <w:pict w14:anchorId="5C4863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017048" o:spid="_x0000_s2063" type="#_x0000_t75" style="position:absolute;margin-left:-84.95pt;margin-top:-105.2pt;width:808.15pt;height:824.9pt;z-index:-251645952;mso-position-horizontal-relative:margin;mso-position-vertical-relative:margin" o:allowincell="f">
          <v:imagedata r:id="rId1" o:title="HOJA INFORMES"/>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85B95" w14:textId="77777777" w:rsidR="00C8094A" w:rsidRDefault="0032289D">
    <w:pPr>
      <w:pStyle w:val="Encabezado"/>
    </w:pPr>
    <w:r>
      <w:rPr>
        <w:noProof/>
      </w:rPr>
      <w:pict w14:anchorId="6012DA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017046" o:spid="_x0000_s2061" type="#_x0000_t75" style="position:absolute;margin-left:0;margin-top:0;width:611.9pt;height:790.9pt;z-index:-251648000;mso-position-horizontal:center;mso-position-horizontal-relative:margin;mso-position-vertical:center;mso-position-vertical-relative:margin" o:allowincell="f">
          <v:imagedata r:id="rId1" o:title="HOJA INFORMES"/>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90768" w14:textId="683D80E6" w:rsidR="00C8094A" w:rsidRDefault="00547C98">
    <w:pPr>
      <w:pStyle w:val="Encabezado"/>
    </w:pPr>
    <w:r>
      <w:rPr>
        <w:noProof/>
      </w:rPr>
      <w:drawing>
        <wp:anchor distT="0" distB="0" distL="114300" distR="114300" simplePos="0" relativeHeight="251683840" behindDoc="1" locked="0" layoutInCell="0" allowOverlap="1" wp14:anchorId="0161B994" wp14:editId="2AD21221">
          <wp:simplePos x="0" y="0"/>
          <wp:positionH relativeFrom="page">
            <wp:posOffset>6350</wp:posOffset>
          </wp:positionH>
          <wp:positionV relativeFrom="page">
            <wp:align>top</wp:align>
          </wp:positionV>
          <wp:extent cx="10036144" cy="10368915"/>
          <wp:effectExtent l="0" t="0" r="3810" b="0"/>
          <wp:wrapNone/>
          <wp:docPr id="2" name="Imagen 2" descr="HOJA INFOR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OJA INFORM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36144" cy="1036891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0753D"/>
    <w:multiLevelType w:val="multilevel"/>
    <w:tmpl w:val="283E1A98"/>
    <w:lvl w:ilvl="0">
      <w:start w:val="1"/>
      <w:numFmt w:val="decimal"/>
      <w:pStyle w:val="Estilo1"/>
      <w:lvlText w:val="%1."/>
      <w:lvlJc w:val="left"/>
      <w:pPr>
        <w:ind w:left="360" w:hanging="360"/>
      </w:pPr>
      <w:rPr>
        <w:sz w:val="24"/>
        <w:szCs w:val="24"/>
      </w:rPr>
    </w:lvl>
    <w:lvl w:ilvl="1">
      <w:start w:val="1"/>
      <w:numFmt w:val="decimal"/>
      <w:isLgl/>
      <w:lvlText w:val="%1.%2"/>
      <w:lvlJc w:val="left"/>
      <w:pPr>
        <w:ind w:left="1065" w:hanging="360"/>
      </w:pPr>
      <w:rPr>
        <w:rFonts w:hint="default"/>
      </w:rPr>
    </w:lvl>
    <w:lvl w:ilvl="2">
      <w:start w:val="1"/>
      <w:numFmt w:val="decimal"/>
      <w:isLgl/>
      <w:lvlText w:val="%1.%2.%3"/>
      <w:lvlJc w:val="left"/>
      <w:pPr>
        <w:ind w:left="2130" w:hanging="720"/>
      </w:pPr>
      <w:rPr>
        <w:rFonts w:hint="default"/>
        <w:b/>
      </w:rPr>
    </w:lvl>
    <w:lvl w:ilvl="3">
      <w:start w:val="1"/>
      <w:numFmt w:val="decimal"/>
      <w:isLgl/>
      <w:lvlText w:val="%1.%2.%3.%4"/>
      <w:lvlJc w:val="left"/>
      <w:pPr>
        <w:ind w:left="2835" w:hanging="720"/>
      </w:pPr>
      <w:rPr>
        <w:rFonts w:hint="default"/>
      </w:rPr>
    </w:lvl>
    <w:lvl w:ilvl="4">
      <w:start w:val="1"/>
      <w:numFmt w:val="decimal"/>
      <w:isLgl/>
      <w:lvlText w:val="%1.%2.%3.%4.%5"/>
      <w:lvlJc w:val="left"/>
      <w:pPr>
        <w:ind w:left="3900" w:hanging="1080"/>
      </w:pPr>
      <w:rPr>
        <w:rFonts w:hint="default"/>
      </w:rPr>
    </w:lvl>
    <w:lvl w:ilvl="5">
      <w:start w:val="1"/>
      <w:numFmt w:val="decimal"/>
      <w:isLgl/>
      <w:lvlText w:val="%1.%2.%3.%4.%5.%6"/>
      <w:lvlJc w:val="left"/>
      <w:pPr>
        <w:ind w:left="4965" w:hanging="1440"/>
      </w:pPr>
      <w:rPr>
        <w:rFonts w:hint="default"/>
      </w:rPr>
    </w:lvl>
    <w:lvl w:ilvl="6">
      <w:start w:val="1"/>
      <w:numFmt w:val="decimal"/>
      <w:isLgl/>
      <w:lvlText w:val="%1.%2.%3.%4.%5.%6.%7"/>
      <w:lvlJc w:val="left"/>
      <w:pPr>
        <w:ind w:left="5670" w:hanging="1440"/>
      </w:pPr>
      <w:rPr>
        <w:rFonts w:hint="default"/>
      </w:rPr>
    </w:lvl>
    <w:lvl w:ilvl="7">
      <w:start w:val="1"/>
      <w:numFmt w:val="decimal"/>
      <w:isLgl/>
      <w:lvlText w:val="%1.%2.%3.%4.%5.%6.%7.%8"/>
      <w:lvlJc w:val="left"/>
      <w:pPr>
        <w:ind w:left="6735" w:hanging="1800"/>
      </w:pPr>
      <w:rPr>
        <w:rFonts w:hint="default"/>
      </w:rPr>
    </w:lvl>
    <w:lvl w:ilvl="8">
      <w:start w:val="1"/>
      <w:numFmt w:val="decimal"/>
      <w:isLgl/>
      <w:lvlText w:val="%1.%2.%3.%4.%5.%6.%7.%8.%9"/>
      <w:lvlJc w:val="left"/>
      <w:pPr>
        <w:ind w:left="7440" w:hanging="1800"/>
      </w:pPr>
      <w:rPr>
        <w:rFonts w:hint="default"/>
      </w:rPr>
    </w:lvl>
  </w:abstractNum>
  <w:abstractNum w:abstractNumId="1" w15:restartNumberingAfterBreak="0">
    <w:nsid w:val="0F6426B7"/>
    <w:multiLevelType w:val="hybridMultilevel"/>
    <w:tmpl w:val="9A54016E"/>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0FA304AB"/>
    <w:multiLevelType w:val="hybridMultilevel"/>
    <w:tmpl w:val="9CBC63D4"/>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1270175E"/>
    <w:multiLevelType w:val="multilevel"/>
    <w:tmpl w:val="6F6CEC1A"/>
    <w:lvl w:ilvl="0">
      <w:start w:val="7"/>
      <w:numFmt w:val="decimal"/>
      <w:lvlText w:val="%1."/>
      <w:lvlJc w:val="left"/>
      <w:pPr>
        <w:tabs>
          <w:tab w:val="num" w:pos="855"/>
        </w:tabs>
        <w:ind w:left="855" w:hanging="855"/>
      </w:pPr>
      <w:rPr>
        <w:rFonts w:hint="default"/>
      </w:rPr>
    </w:lvl>
    <w:lvl w:ilvl="1">
      <w:start w:val="1"/>
      <w:numFmt w:val="decimal"/>
      <w:pStyle w:val="Ttulo2"/>
      <w:lvlText w:val="4.%2"/>
      <w:lvlJc w:val="left"/>
      <w:pPr>
        <w:tabs>
          <w:tab w:val="num" w:pos="855"/>
        </w:tabs>
        <w:ind w:left="855" w:hanging="855"/>
      </w:pPr>
      <w:rPr>
        <w:rFonts w:hint="default"/>
      </w:rPr>
    </w:lvl>
    <w:lvl w:ilvl="2">
      <w:start w:val="1"/>
      <w:numFmt w:val="decimal"/>
      <w:pStyle w:val="Ttulo3"/>
      <w:lvlText w:val="%1.4.%3"/>
      <w:lvlJc w:val="left"/>
      <w:pPr>
        <w:tabs>
          <w:tab w:val="num" w:pos="855"/>
        </w:tabs>
        <w:ind w:left="855" w:hanging="855"/>
      </w:pPr>
      <w:rPr>
        <w:rFonts w:hint="default"/>
      </w:rPr>
    </w:lvl>
    <w:lvl w:ilvl="3">
      <w:start w:val="2"/>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42FF6DD5"/>
    <w:multiLevelType w:val="hybridMultilevel"/>
    <w:tmpl w:val="BC4E6C3A"/>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6A9354C2"/>
    <w:multiLevelType w:val="hybridMultilevel"/>
    <w:tmpl w:val="0E7ADD1C"/>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709B3761"/>
    <w:multiLevelType w:val="hybridMultilevel"/>
    <w:tmpl w:val="8C922BCE"/>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749E2B08"/>
    <w:multiLevelType w:val="hybridMultilevel"/>
    <w:tmpl w:val="3D6CB82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78203BD2"/>
    <w:multiLevelType w:val="hybridMultilevel"/>
    <w:tmpl w:val="C400CC00"/>
    <w:lvl w:ilvl="0" w:tplc="97C017F6">
      <w:start w:val="1"/>
      <w:numFmt w:val="lowerLetter"/>
      <w:lvlText w:val="%1."/>
      <w:lvlJc w:val="left"/>
      <w:pPr>
        <w:ind w:left="720" w:hanging="360"/>
      </w:pPr>
      <w:rPr>
        <w:rFonts w:hint="default"/>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7A6B3A37"/>
    <w:multiLevelType w:val="multilevel"/>
    <w:tmpl w:val="13E8EEDA"/>
    <w:lvl w:ilvl="0">
      <w:start w:val="1"/>
      <w:numFmt w:val="decimal"/>
      <w:lvlText w:val="%1."/>
      <w:lvlJc w:val="left"/>
      <w:pPr>
        <w:ind w:left="360" w:hanging="360"/>
      </w:pPr>
      <w:rPr>
        <w:color w:val="auto"/>
      </w:rPr>
    </w:lvl>
    <w:lvl w:ilvl="1">
      <w:start w:val="1"/>
      <w:numFmt w:val="decimal"/>
      <w:pStyle w:val="Estilo3"/>
      <w:lvlText w:val="%1.%2."/>
      <w:lvlJc w:val="left"/>
      <w:pPr>
        <w:ind w:left="5678"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9"/>
  </w:num>
  <w:num w:numId="3">
    <w:abstractNumId w:val="3"/>
  </w:num>
  <w:num w:numId="4">
    <w:abstractNumId w:val="1"/>
  </w:num>
  <w:num w:numId="5">
    <w:abstractNumId w:val="6"/>
  </w:num>
  <w:num w:numId="6">
    <w:abstractNumId w:val="5"/>
  </w:num>
  <w:num w:numId="7">
    <w:abstractNumId w:val="4"/>
  </w:num>
  <w:num w:numId="8">
    <w:abstractNumId w:val="7"/>
  </w:num>
  <w:num w:numId="9">
    <w:abstractNumId w:val="8"/>
  </w:num>
  <w:num w:numId="10">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proofState w:spelling="clean" w:grammar="clean"/>
  <w:attachedTemplate r:id="rId1"/>
  <w:defaultTabStop w:val="720"/>
  <w:hyphenationZone w:val="425"/>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7B21"/>
    <w:rsid w:val="00007319"/>
    <w:rsid w:val="00010404"/>
    <w:rsid w:val="00010DF0"/>
    <w:rsid w:val="00012367"/>
    <w:rsid w:val="0001629E"/>
    <w:rsid w:val="0002245D"/>
    <w:rsid w:val="000235DB"/>
    <w:rsid w:val="00024492"/>
    <w:rsid w:val="000273FF"/>
    <w:rsid w:val="0004184D"/>
    <w:rsid w:val="0004294F"/>
    <w:rsid w:val="000451FE"/>
    <w:rsid w:val="00045242"/>
    <w:rsid w:val="000506A9"/>
    <w:rsid w:val="000531CD"/>
    <w:rsid w:val="000576CF"/>
    <w:rsid w:val="00061D9F"/>
    <w:rsid w:val="0006602B"/>
    <w:rsid w:val="000660D6"/>
    <w:rsid w:val="00066C5E"/>
    <w:rsid w:val="00067434"/>
    <w:rsid w:val="00075FC6"/>
    <w:rsid w:val="00077FC7"/>
    <w:rsid w:val="000801CE"/>
    <w:rsid w:val="00084C45"/>
    <w:rsid w:val="00085553"/>
    <w:rsid w:val="000873A0"/>
    <w:rsid w:val="000A1ADB"/>
    <w:rsid w:val="000A2D99"/>
    <w:rsid w:val="000A2E89"/>
    <w:rsid w:val="000A7780"/>
    <w:rsid w:val="000B107F"/>
    <w:rsid w:val="000B218E"/>
    <w:rsid w:val="000B309E"/>
    <w:rsid w:val="000B314F"/>
    <w:rsid w:val="000D5098"/>
    <w:rsid w:val="000D61DF"/>
    <w:rsid w:val="000D6A13"/>
    <w:rsid w:val="000E16AC"/>
    <w:rsid w:val="000E622D"/>
    <w:rsid w:val="000F1450"/>
    <w:rsid w:val="000F2212"/>
    <w:rsid w:val="000F7EEC"/>
    <w:rsid w:val="00101CD5"/>
    <w:rsid w:val="0010579C"/>
    <w:rsid w:val="0010595B"/>
    <w:rsid w:val="001063C4"/>
    <w:rsid w:val="00111749"/>
    <w:rsid w:val="001161C8"/>
    <w:rsid w:val="001234E5"/>
    <w:rsid w:val="00123D00"/>
    <w:rsid w:val="00144527"/>
    <w:rsid w:val="001445C2"/>
    <w:rsid w:val="00154B8C"/>
    <w:rsid w:val="00155DFE"/>
    <w:rsid w:val="00156528"/>
    <w:rsid w:val="001619A0"/>
    <w:rsid w:val="001626A7"/>
    <w:rsid w:val="00165E4F"/>
    <w:rsid w:val="00170259"/>
    <w:rsid w:val="00174526"/>
    <w:rsid w:val="00174A26"/>
    <w:rsid w:val="00176318"/>
    <w:rsid w:val="00180D6A"/>
    <w:rsid w:val="00183153"/>
    <w:rsid w:val="00185EDA"/>
    <w:rsid w:val="00186F8F"/>
    <w:rsid w:val="00190958"/>
    <w:rsid w:val="00192065"/>
    <w:rsid w:val="00193485"/>
    <w:rsid w:val="00193F56"/>
    <w:rsid w:val="001A195A"/>
    <w:rsid w:val="001A422F"/>
    <w:rsid w:val="001A68D9"/>
    <w:rsid w:val="001B065E"/>
    <w:rsid w:val="001B38B4"/>
    <w:rsid w:val="001C27DE"/>
    <w:rsid w:val="001C3AB8"/>
    <w:rsid w:val="001D69AD"/>
    <w:rsid w:val="001E3FCB"/>
    <w:rsid w:val="001E52DE"/>
    <w:rsid w:val="00201CC7"/>
    <w:rsid w:val="00202E19"/>
    <w:rsid w:val="00204FF3"/>
    <w:rsid w:val="00214DE2"/>
    <w:rsid w:val="0022175F"/>
    <w:rsid w:val="0023500B"/>
    <w:rsid w:val="00235A4E"/>
    <w:rsid w:val="002430C6"/>
    <w:rsid w:val="0024711A"/>
    <w:rsid w:val="0024717E"/>
    <w:rsid w:val="0025113D"/>
    <w:rsid w:val="002511CC"/>
    <w:rsid w:val="002514C6"/>
    <w:rsid w:val="0025265F"/>
    <w:rsid w:val="00254D5A"/>
    <w:rsid w:val="00264292"/>
    <w:rsid w:val="00264B73"/>
    <w:rsid w:val="00266C0A"/>
    <w:rsid w:val="0026746C"/>
    <w:rsid w:val="0027012F"/>
    <w:rsid w:val="00270DAA"/>
    <w:rsid w:val="002760B1"/>
    <w:rsid w:val="00276A06"/>
    <w:rsid w:val="0027732D"/>
    <w:rsid w:val="00283FB9"/>
    <w:rsid w:val="002854F4"/>
    <w:rsid w:val="00286AE5"/>
    <w:rsid w:val="002910D7"/>
    <w:rsid w:val="00294A3A"/>
    <w:rsid w:val="002966B6"/>
    <w:rsid w:val="002A41BD"/>
    <w:rsid w:val="002A54D1"/>
    <w:rsid w:val="002A680D"/>
    <w:rsid w:val="002B18EE"/>
    <w:rsid w:val="002B1AF2"/>
    <w:rsid w:val="002B214B"/>
    <w:rsid w:val="002B2478"/>
    <w:rsid w:val="002C27F3"/>
    <w:rsid w:val="002C3EB6"/>
    <w:rsid w:val="002C6D95"/>
    <w:rsid w:val="002D02C6"/>
    <w:rsid w:val="002D0EB0"/>
    <w:rsid w:val="002D31EF"/>
    <w:rsid w:val="002D6952"/>
    <w:rsid w:val="00304B74"/>
    <w:rsid w:val="0030539B"/>
    <w:rsid w:val="0032289D"/>
    <w:rsid w:val="00323DAE"/>
    <w:rsid w:val="00325F4E"/>
    <w:rsid w:val="0032602A"/>
    <w:rsid w:val="00337F32"/>
    <w:rsid w:val="003404EE"/>
    <w:rsid w:val="0034262F"/>
    <w:rsid w:val="0034281D"/>
    <w:rsid w:val="0034514C"/>
    <w:rsid w:val="00345C06"/>
    <w:rsid w:val="0034769B"/>
    <w:rsid w:val="00354ADD"/>
    <w:rsid w:val="00364BD6"/>
    <w:rsid w:val="00365A23"/>
    <w:rsid w:val="0036656E"/>
    <w:rsid w:val="00366CD4"/>
    <w:rsid w:val="0037457F"/>
    <w:rsid w:val="00375D39"/>
    <w:rsid w:val="00381BE2"/>
    <w:rsid w:val="003852FC"/>
    <w:rsid w:val="00386636"/>
    <w:rsid w:val="003933AD"/>
    <w:rsid w:val="003A0C22"/>
    <w:rsid w:val="003A1318"/>
    <w:rsid w:val="003B0F6F"/>
    <w:rsid w:val="003B2EA5"/>
    <w:rsid w:val="003B30E9"/>
    <w:rsid w:val="003B3793"/>
    <w:rsid w:val="003B3851"/>
    <w:rsid w:val="003E56A7"/>
    <w:rsid w:val="003E6296"/>
    <w:rsid w:val="003E7808"/>
    <w:rsid w:val="003F1301"/>
    <w:rsid w:val="003F4525"/>
    <w:rsid w:val="003F51F1"/>
    <w:rsid w:val="003F6EE9"/>
    <w:rsid w:val="004149BA"/>
    <w:rsid w:val="0042037B"/>
    <w:rsid w:val="0042168B"/>
    <w:rsid w:val="00423092"/>
    <w:rsid w:val="00424F85"/>
    <w:rsid w:val="00426629"/>
    <w:rsid w:val="0043740B"/>
    <w:rsid w:val="00437EEC"/>
    <w:rsid w:val="00443308"/>
    <w:rsid w:val="004506C7"/>
    <w:rsid w:val="0045365E"/>
    <w:rsid w:val="00456DF6"/>
    <w:rsid w:val="004724C1"/>
    <w:rsid w:val="004732E2"/>
    <w:rsid w:val="0047362A"/>
    <w:rsid w:val="0048163C"/>
    <w:rsid w:val="00482342"/>
    <w:rsid w:val="004A34F6"/>
    <w:rsid w:val="004A4820"/>
    <w:rsid w:val="004A5BEA"/>
    <w:rsid w:val="004C4BD4"/>
    <w:rsid w:val="004C7636"/>
    <w:rsid w:val="004C7CAE"/>
    <w:rsid w:val="004D364A"/>
    <w:rsid w:val="004E1030"/>
    <w:rsid w:val="004E21AF"/>
    <w:rsid w:val="004E26C4"/>
    <w:rsid w:val="004E3ACD"/>
    <w:rsid w:val="004E5A94"/>
    <w:rsid w:val="004F27E5"/>
    <w:rsid w:val="005004DE"/>
    <w:rsid w:val="00506275"/>
    <w:rsid w:val="005077D0"/>
    <w:rsid w:val="005150A4"/>
    <w:rsid w:val="00516E04"/>
    <w:rsid w:val="00520271"/>
    <w:rsid w:val="00520656"/>
    <w:rsid w:val="00522289"/>
    <w:rsid w:val="00532624"/>
    <w:rsid w:val="00534837"/>
    <w:rsid w:val="00535F3F"/>
    <w:rsid w:val="0053666E"/>
    <w:rsid w:val="00536B65"/>
    <w:rsid w:val="0054230D"/>
    <w:rsid w:val="00547C98"/>
    <w:rsid w:val="00552D80"/>
    <w:rsid w:val="0055347F"/>
    <w:rsid w:val="00554AA1"/>
    <w:rsid w:val="00556744"/>
    <w:rsid w:val="00556B67"/>
    <w:rsid w:val="00560092"/>
    <w:rsid w:val="0056111B"/>
    <w:rsid w:val="00563CF5"/>
    <w:rsid w:val="00565B4B"/>
    <w:rsid w:val="005719A2"/>
    <w:rsid w:val="00581075"/>
    <w:rsid w:val="005911BD"/>
    <w:rsid w:val="005943AE"/>
    <w:rsid w:val="005A065F"/>
    <w:rsid w:val="005B2996"/>
    <w:rsid w:val="005B34ED"/>
    <w:rsid w:val="005B3C98"/>
    <w:rsid w:val="005B3DF6"/>
    <w:rsid w:val="005B5B40"/>
    <w:rsid w:val="005C51FC"/>
    <w:rsid w:val="005C5E5C"/>
    <w:rsid w:val="005C6783"/>
    <w:rsid w:val="005D1CF7"/>
    <w:rsid w:val="005D31D8"/>
    <w:rsid w:val="005D4E15"/>
    <w:rsid w:val="005D720A"/>
    <w:rsid w:val="005E489C"/>
    <w:rsid w:val="005E78BF"/>
    <w:rsid w:val="005F0FB5"/>
    <w:rsid w:val="005F3784"/>
    <w:rsid w:val="005F6E4C"/>
    <w:rsid w:val="005F6E7F"/>
    <w:rsid w:val="00601740"/>
    <w:rsid w:val="00605937"/>
    <w:rsid w:val="006102F0"/>
    <w:rsid w:val="00611719"/>
    <w:rsid w:val="00613A20"/>
    <w:rsid w:val="00617D27"/>
    <w:rsid w:val="00625DD4"/>
    <w:rsid w:val="00635690"/>
    <w:rsid w:val="006377F0"/>
    <w:rsid w:val="0064102A"/>
    <w:rsid w:val="006422FE"/>
    <w:rsid w:val="00647CA4"/>
    <w:rsid w:val="00665A30"/>
    <w:rsid w:val="00671284"/>
    <w:rsid w:val="006720D4"/>
    <w:rsid w:val="00681E64"/>
    <w:rsid w:val="006843AB"/>
    <w:rsid w:val="00684874"/>
    <w:rsid w:val="00686FCF"/>
    <w:rsid w:val="00693343"/>
    <w:rsid w:val="00695767"/>
    <w:rsid w:val="00695F2D"/>
    <w:rsid w:val="00696F52"/>
    <w:rsid w:val="006A4512"/>
    <w:rsid w:val="006A523C"/>
    <w:rsid w:val="006A66CC"/>
    <w:rsid w:val="006A7968"/>
    <w:rsid w:val="006B0AB2"/>
    <w:rsid w:val="006B1250"/>
    <w:rsid w:val="006B177F"/>
    <w:rsid w:val="006B45B3"/>
    <w:rsid w:val="006B4C98"/>
    <w:rsid w:val="006B4DB3"/>
    <w:rsid w:val="006C0F6D"/>
    <w:rsid w:val="006C62EE"/>
    <w:rsid w:val="006D4282"/>
    <w:rsid w:val="006E2AC8"/>
    <w:rsid w:val="006E6AD0"/>
    <w:rsid w:val="006F1480"/>
    <w:rsid w:val="006F2C15"/>
    <w:rsid w:val="006F366D"/>
    <w:rsid w:val="006F51AA"/>
    <w:rsid w:val="00702586"/>
    <w:rsid w:val="007032DB"/>
    <w:rsid w:val="00704320"/>
    <w:rsid w:val="0071077B"/>
    <w:rsid w:val="007144FE"/>
    <w:rsid w:val="00717327"/>
    <w:rsid w:val="007179D6"/>
    <w:rsid w:val="0072175A"/>
    <w:rsid w:val="007231E1"/>
    <w:rsid w:val="00741858"/>
    <w:rsid w:val="0074222A"/>
    <w:rsid w:val="00742E49"/>
    <w:rsid w:val="00744481"/>
    <w:rsid w:val="0075538E"/>
    <w:rsid w:val="00760885"/>
    <w:rsid w:val="00760CC0"/>
    <w:rsid w:val="00763949"/>
    <w:rsid w:val="00765EEB"/>
    <w:rsid w:val="00766653"/>
    <w:rsid w:val="0077320B"/>
    <w:rsid w:val="00776FAA"/>
    <w:rsid w:val="007778A2"/>
    <w:rsid w:val="00785DD4"/>
    <w:rsid w:val="007909E3"/>
    <w:rsid w:val="00795DEE"/>
    <w:rsid w:val="007B1F0A"/>
    <w:rsid w:val="007C3B8F"/>
    <w:rsid w:val="007C50FF"/>
    <w:rsid w:val="007C57F4"/>
    <w:rsid w:val="007C5BD3"/>
    <w:rsid w:val="007C6C10"/>
    <w:rsid w:val="007D333B"/>
    <w:rsid w:val="007D4BEF"/>
    <w:rsid w:val="007D6153"/>
    <w:rsid w:val="007D6DA7"/>
    <w:rsid w:val="007D7567"/>
    <w:rsid w:val="007D7A27"/>
    <w:rsid w:val="007E1329"/>
    <w:rsid w:val="007E30D4"/>
    <w:rsid w:val="007F1410"/>
    <w:rsid w:val="007F31CC"/>
    <w:rsid w:val="0080093D"/>
    <w:rsid w:val="008016AD"/>
    <w:rsid w:val="00802958"/>
    <w:rsid w:val="00803665"/>
    <w:rsid w:val="008117E8"/>
    <w:rsid w:val="00812F68"/>
    <w:rsid w:val="008145FF"/>
    <w:rsid w:val="00824DA5"/>
    <w:rsid w:val="00827E7D"/>
    <w:rsid w:val="00836A72"/>
    <w:rsid w:val="008411AC"/>
    <w:rsid w:val="00843467"/>
    <w:rsid w:val="0084381A"/>
    <w:rsid w:val="008460EB"/>
    <w:rsid w:val="008553E8"/>
    <w:rsid w:val="00856FA8"/>
    <w:rsid w:val="00862EB4"/>
    <w:rsid w:val="008675FA"/>
    <w:rsid w:val="00874EEC"/>
    <w:rsid w:val="0087689E"/>
    <w:rsid w:val="00880432"/>
    <w:rsid w:val="00883466"/>
    <w:rsid w:val="008848F1"/>
    <w:rsid w:val="008849F7"/>
    <w:rsid w:val="008909D7"/>
    <w:rsid w:val="00895D74"/>
    <w:rsid w:val="008A5A76"/>
    <w:rsid w:val="008A7362"/>
    <w:rsid w:val="008B33B0"/>
    <w:rsid w:val="008B3C3C"/>
    <w:rsid w:val="008B78D0"/>
    <w:rsid w:val="008B7A34"/>
    <w:rsid w:val="008B7E0D"/>
    <w:rsid w:val="008C7459"/>
    <w:rsid w:val="008D0A03"/>
    <w:rsid w:val="008E40F2"/>
    <w:rsid w:val="008F2E7D"/>
    <w:rsid w:val="008F3B26"/>
    <w:rsid w:val="009007ED"/>
    <w:rsid w:val="00901477"/>
    <w:rsid w:val="00903E42"/>
    <w:rsid w:val="00906708"/>
    <w:rsid w:val="00912BCA"/>
    <w:rsid w:val="00914B52"/>
    <w:rsid w:val="009209C5"/>
    <w:rsid w:val="00925E84"/>
    <w:rsid w:val="0092681C"/>
    <w:rsid w:val="00930773"/>
    <w:rsid w:val="009331F4"/>
    <w:rsid w:val="00933287"/>
    <w:rsid w:val="00935256"/>
    <w:rsid w:val="00936415"/>
    <w:rsid w:val="009406B3"/>
    <w:rsid w:val="0094364D"/>
    <w:rsid w:val="00945EC0"/>
    <w:rsid w:val="00947DA4"/>
    <w:rsid w:val="009546ED"/>
    <w:rsid w:val="00956CED"/>
    <w:rsid w:val="00970303"/>
    <w:rsid w:val="00972B55"/>
    <w:rsid w:val="00973124"/>
    <w:rsid w:val="0097458E"/>
    <w:rsid w:val="009768E8"/>
    <w:rsid w:val="00981808"/>
    <w:rsid w:val="00981980"/>
    <w:rsid w:val="00985152"/>
    <w:rsid w:val="0098724C"/>
    <w:rsid w:val="0099055E"/>
    <w:rsid w:val="009917F5"/>
    <w:rsid w:val="0099589A"/>
    <w:rsid w:val="0099679F"/>
    <w:rsid w:val="00996815"/>
    <w:rsid w:val="009A2841"/>
    <w:rsid w:val="009A5668"/>
    <w:rsid w:val="009B4E2D"/>
    <w:rsid w:val="009D23D3"/>
    <w:rsid w:val="009E3001"/>
    <w:rsid w:val="009E7D9C"/>
    <w:rsid w:val="009F1421"/>
    <w:rsid w:val="009F2EB0"/>
    <w:rsid w:val="009F4F58"/>
    <w:rsid w:val="009F6DCF"/>
    <w:rsid w:val="009F7CE8"/>
    <w:rsid w:val="00A001A9"/>
    <w:rsid w:val="00A007AA"/>
    <w:rsid w:val="00A11B07"/>
    <w:rsid w:val="00A130F3"/>
    <w:rsid w:val="00A15693"/>
    <w:rsid w:val="00A27B28"/>
    <w:rsid w:val="00A34818"/>
    <w:rsid w:val="00A35D61"/>
    <w:rsid w:val="00A42599"/>
    <w:rsid w:val="00A42874"/>
    <w:rsid w:val="00A440C6"/>
    <w:rsid w:val="00A460DB"/>
    <w:rsid w:val="00A469F7"/>
    <w:rsid w:val="00A46A29"/>
    <w:rsid w:val="00A53E03"/>
    <w:rsid w:val="00A55734"/>
    <w:rsid w:val="00A708C6"/>
    <w:rsid w:val="00A7224F"/>
    <w:rsid w:val="00A74422"/>
    <w:rsid w:val="00A7545E"/>
    <w:rsid w:val="00A76BB8"/>
    <w:rsid w:val="00A80874"/>
    <w:rsid w:val="00A829AB"/>
    <w:rsid w:val="00AA19DB"/>
    <w:rsid w:val="00AA3B7B"/>
    <w:rsid w:val="00AA5BAE"/>
    <w:rsid w:val="00AB160A"/>
    <w:rsid w:val="00AB5D8E"/>
    <w:rsid w:val="00AB5FC0"/>
    <w:rsid w:val="00AC1A61"/>
    <w:rsid w:val="00AD7721"/>
    <w:rsid w:val="00AE33B0"/>
    <w:rsid w:val="00AE4032"/>
    <w:rsid w:val="00AE736C"/>
    <w:rsid w:val="00AF1BE2"/>
    <w:rsid w:val="00AF4D3F"/>
    <w:rsid w:val="00B00608"/>
    <w:rsid w:val="00B0094A"/>
    <w:rsid w:val="00B00AC1"/>
    <w:rsid w:val="00B02CFB"/>
    <w:rsid w:val="00B0359E"/>
    <w:rsid w:val="00B06A3E"/>
    <w:rsid w:val="00B1175A"/>
    <w:rsid w:val="00B156A6"/>
    <w:rsid w:val="00B16054"/>
    <w:rsid w:val="00B201FA"/>
    <w:rsid w:val="00B271E3"/>
    <w:rsid w:val="00B32972"/>
    <w:rsid w:val="00B33E8A"/>
    <w:rsid w:val="00B35E9C"/>
    <w:rsid w:val="00B372B2"/>
    <w:rsid w:val="00B46372"/>
    <w:rsid w:val="00B5744F"/>
    <w:rsid w:val="00B62889"/>
    <w:rsid w:val="00B6432F"/>
    <w:rsid w:val="00B72DFE"/>
    <w:rsid w:val="00B73091"/>
    <w:rsid w:val="00B77B31"/>
    <w:rsid w:val="00B77BFD"/>
    <w:rsid w:val="00B843D6"/>
    <w:rsid w:val="00B8514B"/>
    <w:rsid w:val="00B9069B"/>
    <w:rsid w:val="00B91F90"/>
    <w:rsid w:val="00B947EA"/>
    <w:rsid w:val="00B94CE4"/>
    <w:rsid w:val="00B94FDF"/>
    <w:rsid w:val="00B96E53"/>
    <w:rsid w:val="00BA2816"/>
    <w:rsid w:val="00BA3E06"/>
    <w:rsid w:val="00BA5C31"/>
    <w:rsid w:val="00BB0A3A"/>
    <w:rsid w:val="00BB71E1"/>
    <w:rsid w:val="00BD4F74"/>
    <w:rsid w:val="00BE1D82"/>
    <w:rsid w:val="00BE748D"/>
    <w:rsid w:val="00BF79C6"/>
    <w:rsid w:val="00C0308E"/>
    <w:rsid w:val="00C132A8"/>
    <w:rsid w:val="00C136BF"/>
    <w:rsid w:val="00C13703"/>
    <w:rsid w:val="00C1584B"/>
    <w:rsid w:val="00C16C0A"/>
    <w:rsid w:val="00C211B8"/>
    <w:rsid w:val="00C21285"/>
    <w:rsid w:val="00C22F87"/>
    <w:rsid w:val="00C23FB8"/>
    <w:rsid w:val="00C35162"/>
    <w:rsid w:val="00C40835"/>
    <w:rsid w:val="00C462BE"/>
    <w:rsid w:val="00C504FA"/>
    <w:rsid w:val="00C53B37"/>
    <w:rsid w:val="00C556C0"/>
    <w:rsid w:val="00C6006C"/>
    <w:rsid w:val="00C602BA"/>
    <w:rsid w:val="00C6347F"/>
    <w:rsid w:val="00C651AB"/>
    <w:rsid w:val="00C728EE"/>
    <w:rsid w:val="00C763A4"/>
    <w:rsid w:val="00C8094A"/>
    <w:rsid w:val="00C80DB7"/>
    <w:rsid w:val="00C82690"/>
    <w:rsid w:val="00C8278A"/>
    <w:rsid w:val="00C86B1B"/>
    <w:rsid w:val="00C86DC9"/>
    <w:rsid w:val="00C87301"/>
    <w:rsid w:val="00C90168"/>
    <w:rsid w:val="00C93EED"/>
    <w:rsid w:val="00C96F86"/>
    <w:rsid w:val="00C9741D"/>
    <w:rsid w:val="00CA02D4"/>
    <w:rsid w:val="00CA1D57"/>
    <w:rsid w:val="00CA37FC"/>
    <w:rsid w:val="00CB2D94"/>
    <w:rsid w:val="00CC0A10"/>
    <w:rsid w:val="00CD3465"/>
    <w:rsid w:val="00CD61D2"/>
    <w:rsid w:val="00CE065D"/>
    <w:rsid w:val="00CE1F86"/>
    <w:rsid w:val="00CE67FF"/>
    <w:rsid w:val="00CE7D28"/>
    <w:rsid w:val="00CF20DA"/>
    <w:rsid w:val="00CF2BF2"/>
    <w:rsid w:val="00D009E3"/>
    <w:rsid w:val="00D012AE"/>
    <w:rsid w:val="00D02B50"/>
    <w:rsid w:val="00D03AC6"/>
    <w:rsid w:val="00D067AE"/>
    <w:rsid w:val="00D06F42"/>
    <w:rsid w:val="00D10CBD"/>
    <w:rsid w:val="00D12AAD"/>
    <w:rsid w:val="00D160CE"/>
    <w:rsid w:val="00D20F94"/>
    <w:rsid w:val="00D216E1"/>
    <w:rsid w:val="00D24F8E"/>
    <w:rsid w:val="00D2695E"/>
    <w:rsid w:val="00D30115"/>
    <w:rsid w:val="00D40D1B"/>
    <w:rsid w:val="00D4680D"/>
    <w:rsid w:val="00D469AE"/>
    <w:rsid w:val="00D569F5"/>
    <w:rsid w:val="00D600F9"/>
    <w:rsid w:val="00D61E89"/>
    <w:rsid w:val="00D700A4"/>
    <w:rsid w:val="00D8350B"/>
    <w:rsid w:val="00D911FA"/>
    <w:rsid w:val="00D932A8"/>
    <w:rsid w:val="00D951BF"/>
    <w:rsid w:val="00D963A3"/>
    <w:rsid w:val="00DA0F9F"/>
    <w:rsid w:val="00DA27E5"/>
    <w:rsid w:val="00DA34CC"/>
    <w:rsid w:val="00DA49FA"/>
    <w:rsid w:val="00DA5517"/>
    <w:rsid w:val="00DA6A67"/>
    <w:rsid w:val="00DB3C34"/>
    <w:rsid w:val="00DB68BF"/>
    <w:rsid w:val="00DB6A31"/>
    <w:rsid w:val="00DB6A8B"/>
    <w:rsid w:val="00DC35A8"/>
    <w:rsid w:val="00DC670E"/>
    <w:rsid w:val="00DD2F4B"/>
    <w:rsid w:val="00DD6FFD"/>
    <w:rsid w:val="00DE11EC"/>
    <w:rsid w:val="00DE1276"/>
    <w:rsid w:val="00DE73B9"/>
    <w:rsid w:val="00DF05E1"/>
    <w:rsid w:val="00DF4E04"/>
    <w:rsid w:val="00E027FD"/>
    <w:rsid w:val="00E05081"/>
    <w:rsid w:val="00E068AF"/>
    <w:rsid w:val="00E12102"/>
    <w:rsid w:val="00E22F32"/>
    <w:rsid w:val="00E255F3"/>
    <w:rsid w:val="00E26729"/>
    <w:rsid w:val="00E30CDD"/>
    <w:rsid w:val="00E3276B"/>
    <w:rsid w:val="00E37280"/>
    <w:rsid w:val="00E37527"/>
    <w:rsid w:val="00E43A2B"/>
    <w:rsid w:val="00E4678E"/>
    <w:rsid w:val="00E541B8"/>
    <w:rsid w:val="00E60925"/>
    <w:rsid w:val="00E60C29"/>
    <w:rsid w:val="00E61B47"/>
    <w:rsid w:val="00E6248F"/>
    <w:rsid w:val="00E631B4"/>
    <w:rsid w:val="00E658D4"/>
    <w:rsid w:val="00E66082"/>
    <w:rsid w:val="00E6694C"/>
    <w:rsid w:val="00E702CC"/>
    <w:rsid w:val="00E73C98"/>
    <w:rsid w:val="00E74A7A"/>
    <w:rsid w:val="00E76547"/>
    <w:rsid w:val="00E82664"/>
    <w:rsid w:val="00E83B79"/>
    <w:rsid w:val="00E85F44"/>
    <w:rsid w:val="00E92E6A"/>
    <w:rsid w:val="00E96B0F"/>
    <w:rsid w:val="00EA14F4"/>
    <w:rsid w:val="00EA2A73"/>
    <w:rsid w:val="00EB0AC5"/>
    <w:rsid w:val="00ED5C57"/>
    <w:rsid w:val="00EE07C6"/>
    <w:rsid w:val="00EE551C"/>
    <w:rsid w:val="00F001BB"/>
    <w:rsid w:val="00F02B8C"/>
    <w:rsid w:val="00F03D0D"/>
    <w:rsid w:val="00F10065"/>
    <w:rsid w:val="00F1204F"/>
    <w:rsid w:val="00F16103"/>
    <w:rsid w:val="00F1797B"/>
    <w:rsid w:val="00F21BA3"/>
    <w:rsid w:val="00F224BA"/>
    <w:rsid w:val="00F3263A"/>
    <w:rsid w:val="00F32E4E"/>
    <w:rsid w:val="00F33D49"/>
    <w:rsid w:val="00F33DC3"/>
    <w:rsid w:val="00F34EDC"/>
    <w:rsid w:val="00F40DC7"/>
    <w:rsid w:val="00F42228"/>
    <w:rsid w:val="00F45967"/>
    <w:rsid w:val="00F4599B"/>
    <w:rsid w:val="00F47B7D"/>
    <w:rsid w:val="00F50378"/>
    <w:rsid w:val="00F50F60"/>
    <w:rsid w:val="00F52164"/>
    <w:rsid w:val="00F55FE0"/>
    <w:rsid w:val="00F57409"/>
    <w:rsid w:val="00F60AEE"/>
    <w:rsid w:val="00F6130B"/>
    <w:rsid w:val="00F63E9B"/>
    <w:rsid w:val="00F64585"/>
    <w:rsid w:val="00F65DB3"/>
    <w:rsid w:val="00F701FE"/>
    <w:rsid w:val="00F75D2C"/>
    <w:rsid w:val="00F762B2"/>
    <w:rsid w:val="00F81BF8"/>
    <w:rsid w:val="00F8508E"/>
    <w:rsid w:val="00F95497"/>
    <w:rsid w:val="00F979AA"/>
    <w:rsid w:val="00F97E94"/>
    <w:rsid w:val="00FA018A"/>
    <w:rsid w:val="00FA2E32"/>
    <w:rsid w:val="00FA652F"/>
    <w:rsid w:val="00FA68EC"/>
    <w:rsid w:val="00FA7D1E"/>
    <w:rsid w:val="00FB1B76"/>
    <w:rsid w:val="00FB2981"/>
    <w:rsid w:val="00FB3BC9"/>
    <w:rsid w:val="00FB4A78"/>
    <w:rsid w:val="00FB6621"/>
    <w:rsid w:val="00FB73A1"/>
    <w:rsid w:val="00FB7B21"/>
    <w:rsid w:val="00FC0618"/>
    <w:rsid w:val="00FC2545"/>
    <w:rsid w:val="00FC72C3"/>
    <w:rsid w:val="00FD1E56"/>
    <w:rsid w:val="00FD7248"/>
    <w:rsid w:val="00FE1D29"/>
    <w:rsid w:val="00FE2F2D"/>
    <w:rsid w:val="00FE3A3D"/>
    <w:rsid w:val="00FE4866"/>
    <w:rsid w:val="00FE6A16"/>
    <w:rsid w:val="00FE72D4"/>
    <w:rsid w:val="00FF21DF"/>
    <w:rsid w:val="00FF5B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110A02AE"/>
  <w15:chartTrackingRefBased/>
  <w15:docId w15:val="{D192BE0E-B05C-4347-A5A6-EF96D4B9E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CR"/>
    </w:rPr>
  </w:style>
  <w:style w:type="paragraph" w:styleId="Ttulo1">
    <w:name w:val="heading 1"/>
    <w:basedOn w:val="Normal"/>
    <w:next w:val="Normal"/>
    <w:link w:val="Ttulo1Car"/>
    <w:uiPriority w:val="9"/>
    <w:qFormat/>
    <w:rsid w:val="00FB7B2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FB7B21"/>
    <w:pPr>
      <w:keepNext/>
      <w:keepLines/>
      <w:numPr>
        <w:ilvl w:val="1"/>
        <w:numId w:val="3"/>
      </w:numPr>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FB7B21"/>
    <w:pPr>
      <w:keepNext/>
      <w:keepLines/>
      <w:numPr>
        <w:ilvl w:val="2"/>
        <w:numId w:val="3"/>
      </w:numPr>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B7B21"/>
    <w:rPr>
      <w:rFonts w:asciiTheme="majorHAnsi" w:eastAsiaTheme="majorEastAsia" w:hAnsiTheme="majorHAnsi" w:cstheme="majorBidi"/>
      <w:color w:val="2F5496" w:themeColor="accent1" w:themeShade="BF"/>
      <w:sz w:val="32"/>
      <w:szCs w:val="32"/>
      <w:lang w:val="es-CR"/>
    </w:rPr>
  </w:style>
  <w:style w:type="character" w:customStyle="1" w:styleId="Ttulo2Car">
    <w:name w:val="Título 2 Car"/>
    <w:basedOn w:val="Fuentedeprrafopredeter"/>
    <w:link w:val="Ttulo2"/>
    <w:uiPriority w:val="9"/>
    <w:rsid w:val="00FB7B21"/>
    <w:rPr>
      <w:rFonts w:asciiTheme="majorHAnsi" w:eastAsiaTheme="majorEastAsia" w:hAnsiTheme="majorHAnsi" w:cstheme="majorBidi"/>
      <w:color w:val="2F5496" w:themeColor="accent1" w:themeShade="BF"/>
      <w:sz w:val="26"/>
      <w:szCs w:val="26"/>
      <w:lang w:val="es-CR"/>
    </w:rPr>
  </w:style>
  <w:style w:type="character" w:customStyle="1" w:styleId="Ttulo3Car">
    <w:name w:val="Título 3 Car"/>
    <w:basedOn w:val="Fuentedeprrafopredeter"/>
    <w:link w:val="Ttulo3"/>
    <w:uiPriority w:val="9"/>
    <w:semiHidden/>
    <w:rsid w:val="00FB7B21"/>
    <w:rPr>
      <w:rFonts w:asciiTheme="majorHAnsi" w:eastAsiaTheme="majorEastAsia" w:hAnsiTheme="majorHAnsi" w:cstheme="majorBidi"/>
      <w:color w:val="1F3763" w:themeColor="accent1" w:themeShade="7F"/>
      <w:sz w:val="24"/>
      <w:szCs w:val="24"/>
      <w:lang w:val="es-CR"/>
    </w:rPr>
  </w:style>
  <w:style w:type="paragraph" w:styleId="Sinespaciado">
    <w:name w:val="No Spacing"/>
    <w:link w:val="SinespaciadoCar"/>
    <w:uiPriority w:val="1"/>
    <w:qFormat/>
    <w:rsid w:val="00862EB4"/>
    <w:pPr>
      <w:spacing w:after="0" w:line="240" w:lineRule="auto"/>
    </w:pPr>
    <w:rPr>
      <w:rFonts w:eastAsiaTheme="minorEastAsia"/>
      <w:lang w:val="es-CR" w:eastAsia="es-CR"/>
    </w:rPr>
  </w:style>
  <w:style w:type="character" w:customStyle="1" w:styleId="SinespaciadoCar">
    <w:name w:val="Sin espaciado Car"/>
    <w:basedOn w:val="Fuentedeprrafopredeter"/>
    <w:link w:val="Sinespaciado"/>
    <w:uiPriority w:val="1"/>
    <w:rsid w:val="00862EB4"/>
    <w:rPr>
      <w:rFonts w:eastAsiaTheme="minorEastAsia"/>
      <w:lang w:val="es-CR" w:eastAsia="es-CR"/>
    </w:rPr>
  </w:style>
  <w:style w:type="paragraph" w:styleId="Piedepgina">
    <w:name w:val="footer"/>
    <w:basedOn w:val="Normal"/>
    <w:link w:val="PiedepginaCar"/>
    <w:uiPriority w:val="99"/>
    <w:rsid w:val="00FB7B21"/>
    <w:pPr>
      <w:tabs>
        <w:tab w:val="center" w:pos="4252"/>
        <w:tab w:val="right" w:pos="8504"/>
      </w:tabs>
      <w:spacing w:after="0" w:line="240" w:lineRule="auto"/>
    </w:pPr>
    <w:rPr>
      <w:rFonts w:ascii="Cambria" w:eastAsia="Times New Roman" w:hAnsi="Cambria" w:cs="Times New Roman"/>
      <w:sz w:val="24"/>
      <w:szCs w:val="24"/>
      <w:lang w:val="es-ES" w:eastAsia="es-ES"/>
    </w:rPr>
  </w:style>
  <w:style w:type="character" w:customStyle="1" w:styleId="PiedepginaCar">
    <w:name w:val="Pie de página Car"/>
    <w:basedOn w:val="Fuentedeprrafopredeter"/>
    <w:link w:val="Piedepgina"/>
    <w:uiPriority w:val="99"/>
    <w:rsid w:val="00FB7B21"/>
    <w:rPr>
      <w:rFonts w:ascii="Cambria" w:eastAsia="Times New Roman" w:hAnsi="Cambria" w:cs="Times New Roman"/>
      <w:sz w:val="24"/>
      <w:szCs w:val="24"/>
      <w:lang w:val="es-ES" w:eastAsia="es-ES"/>
    </w:rPr>
  </w:style>
  <w:style w:type="paragraph" w:customStyle="1" w:styleId="Estilo1">
    <w:name w:val="Estilo1"/>
    <w:basedOn w:val="Ttulo1"/>
    <w:link w:val="Estilo1Car"/>
    <w:qFormat/>
    <w:rsid w:val="00FB7B21"/>
    <w:pPr>
      <w:keepLines w:val="0"/>
      <w:numPr>
        <w:numId w:val="1"/>
      </w:numPr>
      <w:spacing w:after="240" w:line="276" w:lineRule="auto"/>
      <w:ind w:right="-403"/>
      <w:jc w:val="both"/>
    </w:pPr>
    <w:rPr>
      <w:rFonts w:eastAsia="Times New Roman" w:cs="Arial"/>
      <w:b/>
      <w:bCs/>
      <w:kern w:val="32"/>
      <w:sz w:val="24"/>
      <w:szCs w:val="24"/>
      <w:lang w:val="es-MX"/>
    </w:rPr>
  </w:style>
  <w:style w:type="character" w:customStyle="1" w:styleId="Estilo1Car">
    <w:name w:val="Estilo1 Car"/>
    <w:basedOn w:val="Ttulo1Car"/>
    <w:link w:val="Estilo1"/>
    <w:rsid w:val="00FB7B21"/>
    <w:rPr>
      <w:rFonts w:asciiTheme="majorHAnsi" w:eastAsia="Times New Roman" w:hAnsiTheme="majorHAnsi" w:cs="Arial"/>
      <w:b/>
      <w:bCs/>
      <w:color w:val="2F5496" w:themeColor="accent1" w:themeShade="BF"/>
      <w:kern w:val="32"/>
      <w:sz w:val="24"/>
      <w:szCs w:val="24"/>
      <w:lang w:val="es-MX"/>
    </w:rPr>
  </w:style>
  <w:style w:type="paragraph" w:customStyle="1" w:styleId="Estilo3">
    <w:name w:val="Estilo3"/>
    <w:basedOn w:val="Ttulo3"/>
    <w:link w:val="Estilo3Car"/>
    <w:qFormat/>
    <w:rsid w:val="00FB7B21"/>
    <w:pPr>
      <w:keepLines w:val="0"/>
      <w:numPr>
        <w:ilvl w:val="1"/>
        <w:numId w:val="2"/>
      </w:numPr>
      <w:tabs>
        <w:tab w:val="num" w:pos="360"/>
      </w:tabs>
      <w:spacing w:before="240" w:after="60" w:line="240" w:lineRule="auto"/>
      <w:ind w:left="0" w:firstLine="0"/>
      <w:jc w:val="both"/>
    </w:pPr>
    <w:rPr>
      <w:rFonts w:asciiTheme="minorHAnsi" w:eastAsia="Times New Roman" w:hAnsiTheme="minorHAnsi" w:cs="Arial"/>
      <w:b/>
      <w:bCs/>
      <w:color w:val="auto"/>
      <w:szCs w:val="26"/>
      <w:lang w:val="es-ES"/>
    </w:rPr>
  </w:style>
  <w:style w:type="character" w:customStyle="1" w:styleId="Estilo3Car">
    <w:name w:val="Estilo3 Car"/>
    <w:basedOn w:val="Ttulo3Car"/>
    <w:link w:val="Estilo3"/>
    <w:rsid w:val="00F45967"/>
    <w:rPr>
      <w:rFonts w:asciiTheme="majorHAnsi" w:eastAsia="Times New Roman" w:hAnsiTheme="majorHAnsi" w:cs="Arial"/>
      <w:b/>
      <w:bCs/>
      <w:color w:val="1F3763" w:themeColor="accent1" w:themeShade="7F"/>
      <w:sz w:val="24"/>
      <w:szCs w:val="26"/>
      <w:lang w:val="es-ES"/>
    </w:rPr>
  </w:style>
  <w:style w:type="paragraph" w:styleId="Prrafodelista">
    <w:name w:val="List Paragraph"/>
    <w:basedOn w:val="Normal"/>
    <w:qFormat/>
    <w:rsid w:val="00FB7B21"/>
    <w:pPr>
      <w:ind w:left="720"/>
      <w:contextualSpacing/>
    </w:pPr>
  </w:style>
  <w:style w:type="character" w:styleId="Hipervnculo">
    <w:name w:val="Hyperlink"/>
    <w:basedOn w:val="Fuentedeprrafopredeter"/>
    <w:uiPriority w:val="99"/>
    <w:rsid w:val="00FB7B21"/>
    <w:rPr>
      <w:color w:val="0000FF"/>
      <w:u w:val="single"/>
    </w:rPr>
  </w:style>
  <w:style w:type="paragraph" w:customStyle="1" w:styleId="BodyText21">
    <w:name w:val="Body Text 21"/>
    <w:basedOn w:val="Normal"/>
    <w:rsid w:val="00FB7B21"/>
    <w:pPr>
      <w:widowControl w:val="0"/>
      <w:spacing w:after="0" w:line="240" w:lineRule="auto"/>
    </w:pPr>
    <w:rPr>
      <w:rFonts w:ascii="Arial" w:eastAsia="Times New Roman" w:hAnsi="Arial" w:cs="Times New Roman"/>
      <w:sz w:val="24"/>
      <w:szCs w:val="20"/>
      <w:lang w:val="es-ES_tradnl" w:eastAsia="es-ES"/>
    </w:rPr>
  </w:style>
  <w:style w:type="table" w:customStyle="1" w:styleId="TableGrid">
    <w:name w:val="TableGrid"/>
    <w:rsid w:val="002854F4"/>
    <w:pPr>
      <w:spacing w:after="0" w:line="240" w:lineRule="auto"/>
    </w:pPr>
    <w:rPr>
      <w:rFonts w:eastAsiaTheme="minorEastAsia"/>
      <w:lang w:val="es-CR" w:eastAsia="es-CR"/>
    </w:rPr>
    <w:tblPr>
      <w:tblCellMar>
        <w:top w:w="0" w:type="dxa"/>
        <w:left w:w="0" w:type="dxa"/>
        <w:bottom w:w="0" w:type="dxa"/>
        <w:right w:w="0" w:type="dxa"/>
      </w:tblCellMar>
    </w:tblPr>
  </w:style>
  <w:style w:type="paragraph" w:styleId="Textoindependiente">
    <w:name w:val="Body Text"/>
    <w:basedOn w:val="Normal"/>
    <w:link w:val="TextoindependienteCar"/>
    <w:rsid w:val="00CB2D94"/>
    <w:pPr>
      <w:spacing w:after="0" w:line="240" w:lineRule="auto"/>
      <w:jc w:val="both"/>
    </w:pPr>
    <w:rPr>
      <w:rFonts w:ascii="Garamond" w:eastAsia="Times New Roman" w:hAnsi="Garamond" w:cs="Times New Roman"/>
      <w:sz w:val="24"/>
      <w:szCs w:val="24"/>
      <w:lang w:val="es-ES" w:eastAsia="es-ES"/>
    </w:rPr>
  </w:style>
  <w:style w:type="character" w:customStyle="1" w:styleId="TextoindependienteCar">
    <w:name w:val="Texto independiente Car"/>
    <w:basedOn w:val="Fuentedeprrafopredeter"/>
    <w:link w:val="Textoindependiente"/>
    <w:rsid w:val="00CB2D94"/>
    <w:rPr>
      <w:rFonts w:ascii="Garamond" w:eastAsia="Times New Roman" w:hAnsi="Garamond" w:cs="Times New Roman"/>
      <w:sz w:val="24"/>
      <w:szCs w:val="24"/>
      <w:lang w:val="es-ES" w:eastAsia="es-ES"/>
    </w:rPr>
  </w:style>
  <w:style w:type="table" w:styleId="Tablaconcuadrcula">
    <w:name w:val="Table Grid"/>
    <w:basedOn w:val="Tablanormal"/>
    <w:uiPriority w:val="59"/>
    <w:rsid w:val="00CB2D94"/>
    <w:pPr>
      <w:spacing w:after="0" w:line="240" w:lineRule="auto"/>
    </w:pPr>
    <w:rPr>
      <w:rFonts w:ascii="Calibri" w:eastAsia="Calibri" w:hAnsi="Calibri" w:cs="Times New Roman"/>
      <w:lang w:val="es-C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notapie">
    <w:name w:val="footnote text"/>
    <w:basedOn w:val="Normal"/>
    <w:link w:val="TextonotapieCar"/>
    <w:uiPriority w:val="99"/>
    <w:semiHidden/>
    <w:unhideWhenUsed/>
    <w:rsid w:val="00CB2D94"/>
    <w:pPr>
      <w:spacing w:after="0" w:line="240" w:lineRule="auto"/>
    </w:pPr>
    <w:rPr>
      <w:rFonts w:ascii="Cambria" w:eastAsia="Times New Roman" w:hAnsi="Cambria" w:cs="Times New Roman"/>
      <w:sz w:val="20"/>
      <w:szCs w:val="20"/>
      <w:lang w:val="es-ES" w:eastAsia="es-ES"/>
    </w:rPr>
  </w:style>
  <w:style w:type="character" w:customStyle="1" w:styleId="TextonotapieCar">
    <w:name w:val="Texto nota pie Car"/>
    <w:basedOn w:val="Fuentedeprrafopredeter"/>
    <w:link w:val="Textonotapie"/>
    <w:uiPriority w:val="99"/>
    <w:semiHidden/>
    <w:rsid w:val="00CB2D94"/>
    <w:rPr>
      <w:rFonts w:ascii="Cambria" w:eastAsia="Times New Roman" w:hAnsi="Cambria" w:cs="Times New Roman"/>
      <w:sz w:val="20"/>
      <w:szCs w:val="20"/>
      <w:lang w:val="es-ES" w:eastAsia="es-ES"/>
    </w:rPr>
  </w:style>
  <w:style w:type="character" w:styleId="Refdenotaalpie">
    <w:name w:val="footnote reference"/>
    <w:basedOn w:val="Fuentedeprrafopredeter"/>
    <w:uiPriority w:val="99"/>
    <w:semiHidden/>
    <w:unhideWhenUsed/>
    <w:rsid w:val="00CB2D94"/>
    <w:rPr>
      <w:vertAlign w:val="superscript"/>
    </w:rPr>
  </w:style>
  <w:style w:type="paragraph" w:styleId="Encabezado">
    <w:name w:val="header"/>
    <w:basedOn w:val="Normal"/>
    <w:link w:val="EncabezadoCar"/>
    <w:uiPriority w:val="99"/>
    <w:unhideWhenUsed/>
    <w:rsid w:val="00CB2D9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B2D94"/>
    <w:rPr>
      <w:lang w:val="es-CR"/>
    </w:rPr>
  </w:style>
  <w:style w:type="character" w:styleId="Textodelmarcadordeposicin">
    <w:name w:val="Placeholder Text"/>
    <w:basedOn w:val="Fuentedeprrafopredeter"/>
    <w:uiPriority w:val="99"/>
    <w:semiHidden/>
    <w:rsid w:val="007E1329"/>
    <w:rPr>
      <w:color w:val="808080"/>
    </w:rPr>
  </w:style>
  <w:style w:type="character" w:styleId="Textoennegrita">
    <w:name w:val="Strong"/>
    <w:basedOn w:val="Fuentedeprrafopredeter"/>
    <w:uiPriority w:val="22"/>
    <w:qFormat/>
    <w:rsid w:val="007D7567"/>
    <w:rPr>
      <w:b/>
      <w:bCs/>
    </w:rPr>
  </w:style>
  <w:style w:type="paragraph" w:styleId="Textodeglobo">
    <w:name w:val="Balloon Text"/>
    <w:basedOn w:val="Normal"/>
    <w:link w:val="TextodegloboCar"/>
    <w:uiPriority w:val="99"/>
    <w:semiHidden/>
    <w:unhideWhenUsed/>
    <w:rsid w:val="00AA19D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A19DB"/>
    <w:rPr>
      <w:rFonts w:ascii="Segoe UI" w:hAnsi="Segoe UI" w:cs="Segoe UI"/>
      <w:sz w:val="18"/>
      <w:szCs w:val="18"/>
      <w:lang w:val="es-CR"/>
    </w:rPr>
  </w:style>
  <w:style w:type="paragraph" w:customStyle="1" w:styleId="Default">
    <w:name w:val="Default"/>
    <w:rsid w:val="00FC0618"/>
    <w:pPr>
      <w:autoSpaceDE w:val="0"/>
      <w:autoSpaceDN w:val="0"/>
      <w:adjustRightInd w:val="0"/>
      <w:spacing w:after="0" w:line="240" w:lineRule="auto"/>
    </w:pPr>
    <w:rPr>
      <w:rFonts w:ascii="Calibri" w:hAnsi="Calibri" w:cs="Calibri"/>
      <w:color w:val="000000"/>
      <w:sz w:val="24"/>
      <w:szCs w:val="24"/>
      <w:lang w:val="es-CR"/>
    </w:rPr>
  </w:style>
  <w:style w:type="paragraph" w:customStyle="1" w:styleId="Standard">
    <w:name w:val="Standard"/>
    <w:rsid w:val="00FC0618"/>
    <w:pPr>
      <w:widowControl w:val="0"/>
      <w:suppressAutoHyphens/>
      <w:autoSpaceDN w:val="0"/>
      <w:spacing w:after="0" w:line="240" w:lineRule="auto"/>
      <w:textAlignment w:val="baseline"/>
    </w:pPr>
    <w:rPr>
      <w:rFonts w:ascii="Times New Roman" w:eastAsia="SimSun" w:hAnsi="Times New Roman" w:cs="Mangal"/>
      <w:kern w:val="3"/>
      <w:sz w:val="24"/>
      <w:szCs w:val="24"/>
      <w:lang w:val="es-ES" w:eastAsia="zh-CN" w:bidi="hi-IN"/>
    </w:rPr>
  </w:style>
  <w:style w:type="paragraph" w:styleId="NormalWeb">
    <w:name w:val="Normal (Web)"/>
    <w:basedOn w:val="Normal"/>
    <w:uiPriority w:val="99"/>
    <w:unhideWhenUsed/>
    <w:rsid w:val="00FC0618"/>
    <w:pPr>
      <w:spacing w:before="100" w:beforeAutospacing="1" w:after="119" w:line="240" w:lineRule="auto"/>
    </w:pPr>
    <w:rPr>
      <w:rFonts w:ascii="Times New Roman" w:eastAsia="Times New Roman" w:hAnsi="Times New Roman" w:cs="Times New Roman"/>
      <w:sz w:val="24"/>
      <w:szCs w:val="24"/>
      <w:lang w:val="en-US"/>
    </w:rPr>
  </w:style>
  <w:style w:type="paragraph" w:customStyle="1" w:styleId="Textbody">
    <w:name w:val="Text body"/>
    <w:basedOn w:val="Standard"/>
    <w:rsid w:val="007F31CC"/>
    <w:pPr>
      <w:widowControl/>
      <w:jc w:val="both"/>
    </w:pPr>
    <w:rPr>
      <w:rFonts w:eastAsia="Times New Roman" w:cs="Times New Roman"/>
      <w:szCs w:val="20"/>
      <w:lang w:eastAsia="en-US" w:bidi="ar-SA"/>
    </w:rPr>
  </w:style>
  <w:style w:type="paragraph" w:customStyle="1" w:styleId="western">
    <w:name w:val="western"/>
    <w:basedOn w:val="Normal"/>
    <w:rsid w:val="0010579C"/>
    <w:pPr>
      <w:spacing w:before="100" w:beforeAutospacing="1" w:after="0" w:line="240" w:lineRule="auto"/>
      <w:jc w:val="both"/>
    </w:pPr>
    <w:rPr>
      <w:rFonts w:ascii="Arial" w:eastAsia="Times New Roman" w:hAnsi="Arial" w:cs="Arial"/>
      <w:sz w:val="24"/>
      <w:szCs w:val="24"/>
      <w:lang w:val="en-US"/>
    </w:rPr>
  </w:style>
  <w:style w:type="paragraph" w:customStyle="1" w:styleId="Normal1">
    <w:name w:val="Normal1"/>
    <w:rsid w:val="008A7362"/>
    <w:pPr>
      <w:suppressAutoHyphens/>
      <w:spacing w:after="0" w:line="100" w:lineRule="atLeast"/>
    </w:pPr>
    <w:rPr>
      <w:rFonts w:ascii="Times New Roman" w:eastAsia="Times New Roman" w:hAnsi="Times New Roman" w:cs="Times New Roman"/>
      <w:sz w:val="24"/>
      <w:szCs w:val="24"/>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939552">
      <w:bodyDiv w:val="1"/>
      <w:marLeft w:val="0"/>
      <w:marRight w:val="0"/>
      <w:marTop w:val="0"/>
      <w:marBottom w:val="0"/>
      <w:divBdr>
        <w:top w:val="none" w:sz="0" w:space="0" w:color="auto"/>
        <w:left w:val="none" w:sz="0" w:space="0" w:color="auto"/>
        <w:bottom w:val="none" w:sz="0" w:space="0" w:color="auto"/>
        <w:right w:val="none" w:sz="0" w:space="0" w:color="auto"/>
      </w:divBdr>
    </w:div>
    <w:div w:id="256713903">
      <w:bodyDiv w:val="1"/>
      <w:marLeft w:val="0"/>
      <w:marRight w:val="0"/>
      <w:marTop w:val="0"/>
      <w:marBottom w:val="0"/>
      <w:divBdr>
        <w:top w:val="none" w:sz="0" w:space="0" w:color="auto"/>
        <w:left w:val="none" w:sz="0" w:space="0" w:color="auto"/>
        <w:bottom w:val="none" w:sz="0" w:space="0" w:color="auto"/>
        <w:right w:val="none" w:sz="0" w:space="0" w:color="auto"/>
      </w:divBdr>
    </w:div>
    <w:div w:id="431439246">
      <w:bodyDiv w:val="1"/>
      <w:marLeft w:val="0"/>
      <w:marRight w:val="0"/>
      <w:marTop w:val="0"/>
      <w:marBottom w:val="0"/>
      <w:divBdr>
        <w:top w:val="none" w:sz="0" w:space="0" w:color="auto"/>
        <w:left w:val="none" w:sz="0" w:space="0" w:color="auto"/>
        <w:bottom w:val="none" w:sz="0" w:space="0" w:color="auto"/>
        <w:right w:val="none" w:sz="0" w:space="0" w:color="auto"/>
      </w:divBdr>
    </w:div>
    <w:div w:id="453212699">
      <w:bodyDiv w:val="1"/>
      <w:marLeft w:val="0"/>
      <w:marRight w:val="0"/>
      <w:marTop w:val="0"/>
      <w:marBottom w:val="0"/>
      <w:divBdr>
        <w:top w:val="none" w:sz="0" w:space="0" w:color="auto"/>
        <w:left w:val="none" w:sz="0" w:space="0" w:color="auto"/>
        <w:bottom w:val="none" w:sz="0" w:space="0" w:color="auto"/>
        <w:right w:val="none" w:sz="0" w:space="0" w:color="auto"/>
      </w:divBdr>
    </w:div>
    <w:div w:id="568879018">
      <w:bodyDiv w:val="1"/>
      <w:marLeft w:val="0"/>
      <w:marRight w:val="0"/>
      <w:marTop w:val="0"/>
      <w:marBottom w:val="0"/>
      <w:divBdr>
        <w:top w:val="none" w:sz="0" w:space="0" w:color="auto"/>
        <w:left w:val="none" w:sz="0" w:space="0" w:color="auto"/>
        <w:bottom w:val="none" w:sz="0" w:space="0" w:color="auto"/>
        <w:right w:val="none" w:sz="0" w:space="0" w:color="auto"/>
      </w:divBdr>
    </w:div>
    <w:div w:id="729033093">
      <w:bodyDiv w:val="1"/>
      <w:marLeft w:val="0"/>
      <w:marRight w:val="0"/>
      <w:marTop w:val="0"/>
      <w:marBottom w:val="0"/>
      <w:divBdr>
        <w:top w:val="none" w:sz="0" w:space="0" w:color="auto"/>
        <w:left w:val="none" w:sz="0" w:space="0" w:color="auto"/>
        <w:bottom w:val="none" w:sz="0" w:space="0" w:color="auto"/>
        <w:right w:val="none" w:sz="0" w:space="0" w:color="auto"/>
      </w:divBdr>
    </w:div>
    <w:div w:id="1316304215">
      <w:bodyDiv w:val="1"/>
      <w:marLeft w:val="0"/>
      <w:marRight w:val="0"/>
      <w:marTop w:val="0"/>
      <w:marBottom w:val="0"/>
      <w:divBdr>
        <w:top w:val="none" w:sz="0" w:space="0" w:color="auto"/>
        <w:left w:val="none" w:sz="0" w:space="0" w:color="auto"/>
        <w:bottom w:val="none" w:sz="0" w:space="0" w:color="auto"/>
        <w:right w:val="none" w:sz="0" w:space="0" w:color="auto"/>
      </w:divBdr>
    </w:div>
    <w:div w:id="1926189670">
      <w:bodyDiv w:val="1"/>
      <w:marLeft w:val="0"/>
      <w:marRight w:val="0"/>
      <w:marTop w:val="0"/>
      <w:marBottom w:val="0"/>
      <w:divBdr>
        <w:top w:val="none" w:sz="0" w:space="0" w:color="auto"/>
        <w:left w:val="none" w:sz="0" w:space="0" w:color="auto"/>
        <w:bottom w:val="none" w:sz="0" w:space="0" w:color="auto"/>
        <w:right w:val="none" w:sz="0" w:space="0" w:color="auto"/>
      </w:divBdr>
    </w:div>
    <w:div w:id="1957365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Excel_Worksheet5.xlsx"/><Relationship Id="rId21" Type="http://schemas.openxmlformats.org/officeDocument/2006/relationships/image" Target="media/image6.emf"/><Relationship Id="rId42" Type="http://schemas.openxmlformats.org/officeDocument/2006/relationships/package" Target="embeddings/Microsoft_Excel_Worksheet13.xlsx"/><Relationship Id="rId47" Type="http://schemas.openxmlformats.org/officeDocument/2006/relationships/image" Target="media/image19.emf"/><Relationship Id="rId63" Type="http://schemas.openxmlformats.org/officeDocument/2006/relationships/image" Target="media/image27.emf"/><Relationship Id="rId68" Type="http://schemas.openxmlformats.org/officeDocument/2006/relationships/package" Target="embeddings/Microsoft_Excel_Worksheet26.xlsx"/><Relationship Id="rId16" Type="http://schemas.openxmlformats.org/officeDocument/2006/relationships/package" Target="embeddings/Microsoft_Excel_Worksheet.xlsx"/><Relationship Id="rId11" Type="http://schemas.openxmlformats.org/officeDocument/2006/relationships/footer" Target="footer1.xml"/><Relationship Id="rId24" Type="http://schemas.openxmlformats.org/officeDocument/2006/relationships/package" Target="embeddings/Microsoft_Excel_Worksheet4.xlsx"/><Relationship Id="rId32" Type="http://schemas.openxmlformats.org/officeDocument/2006/relationships/package" Target="embeddings/Microsoft_Excel_Worksheet8.xlsx"/><Relationship Id="rId37" Type="http://schemas.openxmlformats.org/officeDocument/2006/relationships/image" Target="media/image14.emf"/><Relationship Id="rId40" Type="http://schemas.openxmlformats.org/officeDocument/2006/relationships/package" Target="embeddings/Microsoft_Excel_Worksheet12.xlsx"/><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package" Target="embeddings/Microsoft_Excel_Worksheet21.xlsx"/><Relationship Id="rId66" Type="http://schemas.openxmlformats.org/officeDocument/2006/relationships/package" Target="embeddings/Microsoft_Excel_Worksheet25.xlsx"/><Relationship Id="rId74" Type="http://schemas.openxmlformats.org/officeDocument/2006/relationships/package" Target="embeddings/Microsoft_Excel_Worksheet29.xlsx"/><Relationship Id="rId79" Type="http://schemas.openxmlformats.org/officeDocument/2006/relationships/customXml" Target="../customXml/item3.xml"/><Relationship Id="rId5" Type="http://schemas.openxmlformats.org/officeDocument/2006/relationships/webSettings" Target="webSettings.xml"/><Relationship Id="rId61" Type="http://schemas.openxmlformats.org/officeDocument/2006/relationships/image" Target="media/image26.emf"/><Relationship Id="rId19" Type="http://schemas.openxmlformats.org/officeDocument/2006/relationships/image" Target="media/image5.emf"/><Relationship Id="rId14" Type="http://schemas.openxmlformats.org/officeDocument/2006/relationships/footer" Target="footer3.xml"/><Relationship Id="rId22" Type="http://schemas.openxmlformats.org/officeDocument/2006/relationships/package" Target="embeddings/Microsoft_Excel_Worksheet3.xlsx"/><Relationship Id="rId27" Type="http://schemas.openxmlformats.org/officeDocument/2006/relationships/image" Target="media/image9.emf"/><Relationship Id="rId30" Type="http://schemas.openxmlformats.org/officeDocument/2006/relationships/package" Target="embeddings/Microsoft_Excel_Worksheet7.xlsx"/><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package" Target="embeddings/Microsoft_Excel_Worksheet16.xlsx"/><Relationship Id="rId56" Type="http://schemas.openxmlformats.org/officeDocument/2006/relationships/package" Target="embeddings/Microsoft_Excel_Worksheet20.xlsx"/><Relationship Id="rId64" Type="http://schemas.openxmlformats.org/officeDocument/2006/relationships/package" Target="embeddings/Microsoft_Excel_Worksheet24.xlsx"/><Relationship Id="rId69" Type="http://schemas.openxmlformats.org/officeDocument/2006/relationships/image" Target="media/image30.emf"/><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1.emf"/><Relationship Id="rId72" Type="http://schemas.openxmlformats.org/officeDocument/2006/relationships/package" Target="embeddings/Microsoft_Excel_Worksheet28.xlsx"/><Relationship Id="rId80"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Excel_Worksheet11.xlsx"/><Relationship Id="rId46" Type="http://schemas.openxmlformats.org/officeDocument/2006/relationships/package" Target="embeddings/Microsoft_Excel_Worksheet15.xlsx"/><Relationship Id="rId59" Type="http://schemas.openxmlformats.org/officeDocument/2006/relationships/image" Target="media/image25.emf"/><Relationship Id="rId67" Type="http://schemas.openxmlformats.org/officeDocument/2006/relationships/image" Target="media/image29.emf"/><Relationship Id="rId20" Type="http://schemas.openxmlformats.org/officeDocument/2006/relationships/package" Target="embeddings/Microsoft_Excel_Worksheet2.xlsx"/><Relationship Id="rId41" Type="http://schemas.openxmlformats.org/officeDocument/2006/relationships/image" Target="media/image16.emf"/><Relationship Id="rId54" Type="http://schemas.openxmlformats.org/officeDocument/2006/relationships/package" Target="embeddings/Microsoft_Excel_Worksheet19.xlsx"/><Relationship Id="rId62" Type="http://schemas.openxmlformats.org/officeDocument/2006/relationships/package" Target="embeddings/Microsoft_Excel_Worksheet23.xlsx"/><Relationship Id="rId70" Type="http://schemas.openxmlformats.org/officeDocument/2006/relationships/package" Target="embeddings/Microsoft_Excel_Worksheet27.xlsx"/><Relationship Id="rId75"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Microsoft_Excel_Worksheet6.xlsx"/><Relationship Id="rId36" Type="http://schemas.openxmlformats.org/officeDocument/2006/relationships/package" Target="embeddings/Microsoft_Excel_Worksheet10.xlsx"/><Relationship Id="rId49" Type="http://schemas.openxmlformats.org/officeDocument/2006/relationships/image" Target="media/image20.emf"/><Relationship Id="rId57" Type="http://schemas.openxmlformats.org/officeDocument/2006/relationships/image" Target="media/image24.emf"/><Relationship Id="rId10" Type="http://schemas.openxmlformats.org/officeDocument/2006/relationships/header" Target="header2.xml"/><Relationship Id="rId31" Type="http://schemas.openxmlformats.org/officeDocument/2006/relationships/image" Target="media/image11.emf"/><Relationship Id="rId44" Type="http://schemas.openxmlformats.org/officeDocument/2006/relationships/package" Target="embeddings/Microsoft_Excel_Worksheet14.xlsx"/><Relationship Id="rId52" Type="http://schemas.openxmlformats.org/officeDocument/2006/relationships/package" Target="embeddings/Microsoft_Excel_Worksheet18.xlsx"/><Relationship Id="rId60" Type="http://schemas.openxmlformats.org/officeDocument/2006/relationships/package" Target="embeddings/Microsoft_Excel_Worksheet22.xlsx"/><Relationship Id="rId65" Type="http://schemas.openxmlformats.org/officeDocument/2006/relationships/image" Target="media/image28.emf"/><Relationship Id="rId73" Type="http://schemas.openxmlformats.org/officeDocument/2006/relationships/image" Target="media/image32.emf"/><Relationship Id="rId78"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package" Target="embeddings/Microsoft_Excel_Worksheet1.xlsx"/><Relationship Id="rId39" Type="http://schemas.openxmlformats.org/officeDocument/2006/relationships/image" Target="media/image15.emf"/><Relationship Id="rId34" Type="http://schemas.openxmlformats.org/officeDocument/2006/relationships/package" Target="embeddings/Microsoft_Excel_Worksheet9.xlsx"/><Relationship Id="rId50" Type="http://schemas.openxmlformats.org/officeDocument/2006/relationships/package" Target="embeddings/Microsoft_Excel_Worksheet17.xlsx"/><Relationship Id="rId55" Type="http://schemas.openxmlformats.org/officeDocument/2006/relationships/image" Target="media/image23.emf"/><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1.emf"/><Relationship Id="rId2" Type="http://schemas.openxmlformats.org/officeDocument/2006/relationships/numbering" Target="numbering.xml"/><Relationship Id="rId29" Type="http://schemas.openxmlformats.org/officeDocument/2006/relationships/image" Target="media/image10.e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3.pn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ycerdas\Desktop\DOCUMENTOS%20AY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B859D0C04695254995CB2944A2B13C02" ma:contentTypeVersion="3" ma:contentTypeDescription="Crear nuevo documento." ma:contentTypeScope="" ma:versionID="662a2493bc7882f09986de5d9956f1fb">
  <xsd:schema xmlns:xsd="http://www.w3.org/2001/XMLSchema" xmlns:xs="http://www.w3.org/2001/XMLSchema" xmlns:p="http://schemas.microsoft.com/office/2006/metadata/properties" xmlns:ns2="6f391724-c0de-4085-b255-55579da8fb23" targetNamespace="http://schemas.microsoft.com/office/2006/metadata/properties" ma:root="true" ma:fieldsID="9117967820049cd8c5c7667f3ad73240" ns2:_="">
    <xsd:import namespace="6f391724-c0de-4085-b255-55579da8fb23"/>
    <xsd:element name="properties">
      <xsd:complexType>
        <xsd:sequence>
          <xsd:element name="documentManagement">
            <xsd:complexType>
              <xsd:all>
                <xsd:element ref="ns2:Descarg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391724-c0de-4085-b255-55579da8fb23" elementFormDefault="qualified">
    <xsd:import namespace="http://schemas.microsoft.com/office/2006/documentManagement/types"/>
    <xsd:import namespace="http://schemas.microsoft.com/office/infopath/2007/PartnerControls"/>
    <xsd:element name="Descarga" ma:index="9" nillable="true" ma:displayName="Descarga" ma:default="&amp;lt;a class-&amp;quot;ms-listlink ms-draggable&amp;quot; onclick-&amp;quot;return DispEx(this,event,&amp;#39;TRUE&amp;#39;,&amp;#39;FALSE&amp;#39;,&amp;#39;FALSE&amp;#39;,&amp;#39;SharePoint.OpenDocuments.3&amp;#39;,&amp;#39;1&amp;#39;1&amp;#39;1&amp;#39;1&amp;#39;1&amp;#39;1&amp;#39;1&amp;#39;1&amp;#39;,&amp;#39;SharePoint.OpenDocuments&amp;#39;,&amp;#39;&amp;#39;&amp;#39;&amp;#39;&amp;#39;&amp;#39;,&amp;#39;&amp;#39;&amp;#39;,&amp;#39;&amp;#39;1&amp;#39;,&amp;#39;0&amp;#39;,&amp;#39;0&amp;#39;,&amp;#39;0x7fffffffffff&amp;#39;)&amp;quot; href&amp;#39;&amp;quot;[%Elemento actual: URL relativa del servidor%]&amp;quot; DragId&amp;quot;&amp;quot;7&amp;quot;&amp;gt;Prueba&amp;lt;/a&amp;gt;" ma:description="" ma:internalName="Descarga">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escarga xmlns="6f391724-c0de-4085-b255-55579da8fb23">&lt;a class="ms-listlink ms-draggable" target="_blank" href="/transparenciaInst/_layouts/download.aspx?SourceUrl=https%3a//www.aya.go.cr/transparenciaInst/datos_abiertos/presuppub/PRESUPUESTOS/Presupuestos%20Aprobados/Presupuesto%20Ordinario%202021.docx"&gt;
&lt;img unselectable="on" alt="" src="/transparenciaInst/datos_abiertos/Activos%20del%20Sitio/descargar.png" style="top:0px;left:-320px" /&gt;&lt;/a&gt;</Descarga>
  </documentManagement>
</p:properties>
</file>

<file path=customXml/itemProps1.xml><?xml version="1.0" encoding="utf-8"?>
<ds:datastoreItem xmlns:ds="http://schemas.openxmlformats.org/officeDocument/2006/customXml" ds:itemID="{AFF6F9DF-F6C1-45EE-9940-8560EDADE312}"/>
</file>

<file path=customXml/itemProps2.xml><?xml version="1.0" encoding="utf-8"?>
<ds:datastoreItem xmlns:ds="http://schemas.openxmlformats.org/officeDocument/2006/customXml" ds:itemID="{B0429342-F781-4B46-A76C-923BE4FBAC32}"/>
</file>

<file path=customXml/itemProps3.xml><?xml version="1.0" encoding="utf-8"?>
<ds:datastoreItem xmlns:ds="http://schemas.openxmlformats.org/officeDocument/2006/customXml" ds:itemID="{10813098-A2D8-4F22-A681-71078990A540}"/>
</file>

<file path=customXml/itemProps4.xml><?xml version="1.0" encoding="utf-8"?>
<ds:datastoreItem xmlns:ds="http://schemas.openxmlformats.org/officeDocument/2006/customXml" ds:itemID="{AF455793-72ED-4B80-B657-DD9B91B2A821}"/>
</file>

<file path=docProps/app.xml><?xml version="1.0" encoding="utf-8"?>
<Properties xmlns="http://schemas.openxmlformats.org/officeDocument/2006/extended-properties" xmlns:vt="http://schemas.openxmlformats.org/officeDocument/2006/docPropsVTypes">
  <Template>DOCUMENTOS AYA</Template>
  <TotalTime>9</TotalTime>
  <Pages>31</Pages>
  <Words>679</Words>
  <Characters>3735</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Presupuesto 2021 Ajustado           Instituto Costarricense de Acueductos y Alcantarillados</vt:lpstr>
    </vt:vector>
  </TitlesOfParts>
  <Company/>
  <LinksUpToDate>false</LinksUpToDate>
  <CharactersWithSpaces>4406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CÓDIGO:</dc:subject>
  <dc:creator>Yessenia Cerdas Camacho</dc:creator>
  <cp:keywords/>
  <dc:description/>
  <cp:lastModifiedBy>Olger Dormond Solano</cp:lastModifiedBy>
  <cp:revision>2</cp:revision>
  <cp:lastPrinted>2020-02-26T14:25:00Z</cp:lastPrinted>
  <dcterms:created xsi:type="dcterms:W3CDTF">2021-06-11T21:32:00Z</dcterms:created>
  <dcterms:modified xsi:type="dcterms:W3CDTF">2021-06-11T21:32:00Z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0x010100B859D0C04695254995CB2944A2B13C02</vt:lpwstr>
  </property>
  <property fmtid="{D5CDD505-2E9C-101B-9397-08002B2CF9AE}" pid="3" name="WorkflowChangePath">
    <vt:lpwstr>b28d7762-f06d-4298-a9f9-646105cf2105,3;</vt:lpwstr>
  </property>
</Properties>
</file>